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6B39" w14:textId="77777777" w:rsidR="00CD343D" w:rsidRDefault="00CD343D" w:rsidP="00CB63CD">
      <w:pPr>
        <w:rPr>
          <w:rFonts w:ascii="Arial" w:hAnsi="Arial" w:cs="Arial"/>
          <w:sz w:val="32"/>
          <w:szCs w:val="32"/>
          <w:lang w:val="es-ES_tradnl"/>
        </w:rPr>
      </w:pPr>
    </w:p>
    <w:p w14:paraId="3A053F5A" w14:textId="77777777" w:rsidR="00CD343D" w:rsidRDefault="001A3466" w:rsidP="001D7FAC">
      <w:pPr>
        <w:jc w:val="center"/>
        <w:rPr>
          <w:rFonts w:ascii="Arial" w:hAnsi="Arial" w:cs="Arial"/>
          <w:sz w:val="32"/>
          <w:szCs w:val="32"/>
          <w:lang w:val="es-ES_tradnl"/>
        </w:rPr>
      </w:pPr>
      <w:r w:rsidRPr="001A3466">
        <w:rPr>
          <w:rFonts w:ascii="Arial" w:hAnsi="Arial" w:cs="Arial"/>
          <w:sz w:val="32"/>
          <w:szCs w:val="32"/>
          <w:lang w:val="es-ES_tradnl"/>
        </w:rPr>
        <w:t>C</w:t>
      </w:r>
      <w:r>
        <w:rPr>
          <w:rFonts w:ascii="Arial" w:hAnsi="Arial" w:cs="Arial"/>
          <w:sz w:val="32"/>
          <w:szCs w:val="32"/>
          <w:lang w:val="es-ES_tradnl"/>
        </w:rPr>
        <w:t xml:space="preserve">RITERIOS DE AUTORÍA DE LAS PUBLICACIONES PARA PROYECTOS Y BASES DE LA SER </w:t>
      </w:r>
    </w:p>
    <w:p w14:paraId="6EA4ACE2" w14:textId="4A5BA99C" w:rsidR="00F07C29" w:rsidRPr="001A3466" w:rsidRDefault="00F07C29" w:rsidP="001D7FAC">
      <w:pPr>
        <w:jc w:val="center"/>
        <w:rPr>
          <w:rFonts w:ascii="Arial" w:hAnsi="Arial" w:cs="Arial"/>
          <w:sz w:val="32"/>
          <w:szCs w:val="32"/>
          <w:lang w:val="es-ES"/>
        </w:rPr>
      </w:pPr>
      <w:r>
        <w:rPr>
          <w:rFonts w:ascii="Arial" w:hAnsi="Arial" w:cs="Arial"/>
          <w:sz w:val="32"/>
          <w:szCs w:val="32"/>
          <w:lang w:val="es-ES_tradnl"/>
        </w:rPr>
        <w:t>(actualización octubre 2024)</w:t>
      </w:r>
    </w:p>
    <w:p w14:paraId="765C2AC5" w14:textId="77777777" w:rsidR="00CD343D" w:rsidRDefault="00CD343D">
      <w:pPr>
        <w:rPr>
          <w:rFonts w:ascii="Arial" w:hAnsi="Arial" w:cs="Arial"/>
          <w:lang w:val="es-ES_tradnl"/>
        </w:rPr>
      </w:pPr>
    </w:p>
    <w:p w14:paraId="48E1C7EB" w14:textId="77777777" w:rsidR="00CD343D" w:rsidRDefault="00CD343D">
      <w:pPr>
        <w:spacing w:line="360" w:lineRule="auto"/>
        <w:rPr>
          <w:rFonts w:ascii="Arial" w:hAnsi="Arial" w:cs="Arial"/>
          <w:lang w:val="es-ES_tradnl"/>
        </w:rPr>
      </w:pPr>
      <w:r>
        <w:rPr>
          <w:rFonts w:ascii="Arial" w:hAnsi="Arial" w:cs="Arial"/>
          <w:lang w:val="es-ES_tradnl"/>
        </w:rPr>
        <w:t xml:space="preserve">El siguiente documento se aplica a cualquier publicación derivada del proyecto </w:t>
      </w:r>
      <w:r w:rsidRPr="005345DB">
        <w:rPr>
          <w:rFonts w:ascii="Arial" w:hAnsi="Arial" w:cs="Arial"/>
          <w:lang w:val="es-ES_tradnl"/>
        </w:rPr>
        <w:t>(NOMBRE DEL PROYECTO),</w:t>
      </w:r>
      <w:r>
        <w:rPr>
          <w:rFonts w:ascii="Arial" w:hAnsi="Arial" w:cs="Arial"/>
          <w:lang w:val="es-ES_tradnl"/>
        </w:rPr>
        <w:t xml:space="preserve"> que ha contado con la dirección técnica de la Unidad de Investigación (UI) de la Sociedad Española de Reumatología (SER). </w:t>
      </w:r>
    </w:p>
    <w:p w14:paraId="18BF620F" w14:textId="77777777" w:rsidR="00CD343D" w:rsidRPr="009D6592" w:rsidRDefault="00CD343D">
      <w:pPr>
        <w:spacing w:line="360" w:lineRule="auto"/>
        <w:rPr>
          <w:rFonts w:ascii="Arial" w:hAnsi="Arial" w:cs="Arial"/>
          <w:b/>
          <w:lang w:val="es-ES_tradnl"/>
        </w:rPr>
      </w:pPr>
      <w:r w:rsidRPr="009D6592">
        <w:rPr>
          <w:rFonts w:ascii="Arial" w:hAnsi="Arial" w:cs="Arial"/>
          <w:b/>
          <w:lang w:val="es-ES_tradnl"/>
        </w:rPr>
        <w:t>Este documento supone el compromiso con el cumplimiento de las siguientes normas de publicación que constituyen la Política de Publicaciones y Autoría de la SER.</w:t>
      </w:r>
    </w:p>
    <w:p w14:paraId="77FE6965" w14:textId="77777777" w:rsidR="00A9222A" w:rsidRDefault="00A9222A" w:rsidP="001D7FAC">
      <w:pPr>
        <w:rPr>
          <w:rFonts w:ascii="Arial" w:hAnsi="Arial" w:cs="Arial"/>
          <w:sz w:val="32"/>
          <w:szCs w:val="32"/>
          <w:lang w:val="es-ES_tradnl"/>
        </w:rPr>
      </w:pPr>
    </w:p>
    <w:p w14:paraId="01218B35" w14:textId="1B0A5F80" w:rsidR="00CD343D" w:rsidRDefault="00CD343D" w:rsidP="001D7FAC">
      <w:pPr>
        <w:rPr>
          <w:rFonts w:ascii="Arial" w:hAnsi="Arial" w:cs="Arial"/>
          <w:sz w:val="32"/>
          <w:szCs w:val="32"/>
          <w:lang w:val="es-ES_tradnl"/>
        </w:rPr>
      </w:pPr>
      <w:r w:rsidRPr="009A0FA6">
        <w:rPr>
          <w:rFonts w:ascii="Arial" w:hAnsi="Arial" w:cs="Arial"/>
          <w:sz w:val="32"/>
          <w:szCs w:val="32"/>
          <w:lang w:val="es-ES_tradnl"/>
        </w:rPr>
        <w:t>POLÍTICA DE PUBLICACIONES</w:t>
      </w:r>
    </w:p>
    <w:p w14:paraId="5E310E9C" w14:textId="77777777" w:rsidR="00A9222A" w:rsidRPr="009A0FA6" w:rsidRDefault="00A9222A" w:rsidP="001D7FAC">
      <w:pPr>
        <w:rPr>
          <w:rFonts w:ascii="Arial" w:hAnsi="Arial" w:cs="Arial"/>
          <w:sz w:val="32"/>
          <w:szCs w:val="32"/>
          <w:lang w:val="es-ES_tradnl"/>
        </w:rPr>
      </w:pPr>
    </w:p>
    <w:p w14:paraId="7EE614BE" w14:textId="30CA2CED" w:rsidR="00CD343D" w:rsidRPr="006F6B40" w:rsidRDefault="00CD343D" w:rsidP="087E4CA8">
      <w:pPr>
        <w:spacing w:line="360" w:lineRule="auto"/>
        <w:rPr>
          <w:rFonts w:ascii="Arial" w:hAnsi="Arial" w:cs="Arial"/>
          <w:b/>
          <w:bCs/>
          <w:u w:val="single"/>
          <w:lang w:val="es-ES"/>
        </w:rPr>
      </w:pPr>
      <w:r w:rsidRPr="087E4CA8">
        <w:rPr>
          <w:rFonts w:ascii="Arial" w:hAnsi="Arial" w:cs="Arial"/>
          <w:lang w:val="es-ES"/>
        </w:rPr>
        <w:t xml:space="preserve">El objetivo de esta política es maximizar los recursos disponibles por parte de la Sociedad Española de Reumatología (SER), así como establecer los cauces de trabajo para conseguir promover un buen número de publicaciones científicas que consigan dar visibilidad y relevancia al trabajo de los socios de la SER. Esta política pretende responder al principio de igualdad de oportunidades y mérito. </w:t>
      </w:r>
      <w:r w:rsidRPr="087E4CA8">
        <w:rPr>
          <w:rFonts w:ascii="Arial" w:hAnsi="Arial" w:cs="Arial"/>
          <w:b/>
          <w:bCs/>
          <w:u w:val="single"/>
          <w:lang w:val="es-ES"/>
        </w:rPr>
        <w:t xml:space="preserve">Este documento debe ser entendido como un marco general de actuación en el que cabe, por circunstancias específicas variaciones de sus normas. Estas variaciones deben de ser acordadas entre el IP del proyecto, el responsable de la Unidad de Investigación y </w:t>
      </w:r>
      <w:r w:rsidR="00C41F05">
        <w:rPr>
          <w:rFonts w:ascii="Arial" w:hAnsi="Arial" w:cs="Arial"/>
          <w:b/>
          <w:bCs/>
          <w:u w:val="single"/>
          <w:lang w:val="es-ES"/>
        </w:rPr>
        <w:t xml:space="preserve">la Comisión de </w:t>
      </w:r>
      <w:proofErr w:type="gramStart"/>
      <w:r w:rsidR="00C41F05">
        <w:rPr>
          <w:rFonts w:ascii="Arial" w:hAnsi="Arial" w:cs="Arial"/>
          <w:b/>
          <w:bCs/>
          <w:u w:val="single"/>
          <w:lang w:val="es-ES"/>
        </w:rPr>
        <w:t xml:space="preserve">Investigación </w:t>
      </w:r>
      <w:r w:rsidRPr="087E4CA8">
        <w:rPr>
          <w:rFonts w:ascii="Arial" w:hAnsi="Arial" w:cs="Arial"/>
          <w:b/>
          <w:bCs/>
          <w:u w:val="single"/>
          <w:lang w:val="es-ES"/>
        </w:rPr>
        <w:t xml:space="preserve"> de</w:t>
      </w:r>
      <w:proofErr w:type="gramEnd"/>
      <w:r w:rsidRPr="087E4CA8">
        <w:rPr>
          <w:rFonts w:ascii="Arial" w:hAnsi="Arial" w:cs="Arial"/>
          <w:b/>
          <w:bCs/>
          <w:u w:val="single"/>
          <w:lang w:val="es-ES"/>
        </w:rPr>
        <w:t xml:space="preserve"> la SER. </w:t>
      </w:r>
    </w:p>
    <w:p w14:paraId="5BB6A878"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Investigador Principal y el Comité Científico del proyecto definirá, preferiblemente antes de iniciarse el trabajo de campo, un plan de publicaciones que incluirá temas de interés, objetivos y, si es posible, posibles investigadores interesados en liderar estas publicaciones.</w:t>
      </w:r>
    </w:p>
    <w:p w14:paraId="0969FB1C"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Cualquier investigador, socio de la SER, puede proponer un trabajo relacionado con alguno de los proyectos, lo que será gestionado a través de una explotación secundaria de la base de datos.</w:t>
      </w:r>
    </w:p>
    <w:p w14:paraId="41D309C9"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número de explotaciones secundarias de datos que podrán tramitarse de manera simultánea, por un mismo investigador, quedará limitado a dos.</w:t>
      </w:r>
    </w:p>
    <w:p w14:paraId="380BE444" w14:textId="223D81E9" w:rsidR="0066261A" w:rsidRDefault="0066261A" w:rsidP="001C6BE5">
      <w:pPr>
        <w:pStyle w:val="Prrafodelista"/>
        <w:numPr>
          <w:ilvl w:val="0"/>
          <w:numId w:val="36"/>
        </w:numPr>
        <w:spacing w:after="160" w:line="360" w:lineRule="auto"/>
        <w:rPr>
          <w:rFonts w:ascii="Arial" w:hAnsi="Arial" w:cs="Arial"/>
          <w:lang w:val="es-ES_tradnl"/>
        </w:rPr>
      </w:pPr>
      <w:r w:rsidRPr="0066261A">
        <w:rPr>
          <w:rFonts w:ascii="Arial" w:hAnsi="Arial" w:cs="Arial"/>
          <w:lang w:val="es-ES_tradnl"/>
        </w:rPr>
        <w:t xml:space="preserve">Las autorías de los estudios resultantes de las explotaciones secundarias aprobadas una vez finalizado el proyecto serán consensuadas entre la Unidad de Investigación y el Comité </w:t>
      </w:r>
      <w:r>
        <w:rPr>
          <w:rFonts w:ascii="Arial" w:hAnsi="Arial" w:cs="Arial"/>
          <w:lang w:val="es-ES_tradnl"/>
        </w:rPr>
        <w:t>C</w:t>
      </w:r>
      <w:r w:rsidRPr="0066261A">
        <w:rPr>
          <w:rFonts w:ascii="Arial" w:hAnsi="Arial" w:cs="Arial"/>
          <w:lang w:val="es-ES_tradnl"/>
        </w:rPr>
        <w:t>ientífico e IP del proyecto teniendo en cuenta los criterios generales de autoría IJME expl</w:t>
      </w:r>
      <w:r>
        <w:rPr>
          <w:rFonts w:ascii="Arial" w:hAnsi="Arial" w:cs="Arial"/>
          <w:lang w:val="es-ES_tradnl"/>
        </w:rPr>
        <w:t>í</w:t>
      </w:r>
      <w:r w:rsidRPr="0066261A">
        <w:rPr>
          <w:rFonts w:ascii="Arial" w:hAnsi="Arial" w:cs="Arial"/>
          <w:lang w:val="es-ES_tradnl"/>
        </w:rPr>
        <w:t>citos en el siguiente apartado.</w:t>
      </w:r>
    </w:p>
    <w:p w14:paraId="0AC65711" w14:textId="01DA8ACF"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lastRenderedPageBreak/>
        <w:t xml:space="preserve">Antes de comenzar cualquier trabajo de publicación, el IP y el Comité Científico del proyecto será informado del estudio. </w:t>
      </w:r>
    </w:p>
    <w:p w14:paraId="7606E570"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Desde el momento en que comienza el trabajo de publicación con el análisis y la explotación de la base de datos del estudio, el investigador responsable de cada publicación se compromete a completar el trabajo (lo que incluye el envío del trabajo a una revista) antes de seis meses.</w:t>
      </w:r>
    </w:p>
    <w:p w14:paraId="019CF7B9" w14:textId="77777777" w:rsidR="00CD343D" w:rsidRPr="003E740C" w:rsidRDefault="00CD343D" w:rsidP="087E4CA8">
      <w:pPr>
        <w:pStyle w:val="Prrafodelista"/>
        <w:numPr>
          <w:ilvl w:val="0"/>
          <w:numId w:val="36"/>
        </w:numPr>
        <w:spacing w:after="160" w:line="360" w:lineRule="auto"/>
        <w:rPr>
          <w:rFonts w:ascii="Arial" w:hAnsi="Arial" w:cs="Arial"/>
          <w:lang w:val="es-ES"/>
        </w:rPr>
      </w:pPr>
      <w:r w:rsidRPr="087E4CA8">
        <w:rPr>
          <w:rFonts w:ascii="Arial" w:hAnsi="Arial" w:cs="Arial"/>
          <w:lang w:val="es-ES"/>
        </w:rPr>
        <w:t>En el caso de incumplimiento de alguna de las condiciones expresadas en la normativa, el interesado no podrá acceder a participar en proyectos SER como IP, ni a solicitar explotaciones secundarias de datos durante 5 años.</w:t>
      </w:r>
    </w:p>
    <w:p w14:paraId="7DD81566" w14:textId="77777777"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 xml:space="preserve">Cualquier petición de explotación de datos, trabajo o publicación relacionada con un estudio de la SER debe gestionarse a través del metodólogo de la Unidad de Investigación de la SER responsable del proyecto. En caso de duda contactar a través de </w:t>
      </w:r>
      <w:hyperlink r:id="rId10" w:history="1">
        <w:r w:rsidRPr="00252362">
          <w:rPr>
            <w:rStyle w:val="Hipervnculo"/>
            <w:rFonts w:ascii="Arial" w:hAnsi="Arial" w:cs="Arial"/>
            <w:lang w:val="es-ES_tradnl"/>
          </w:rPr>
          <w:t>proyectos@ser.es</w:t>
        </w:r>
      </w:hyperlink>
      <w:r>
        <w:rPr>
          <w:rFonts w:ascii="Arial" w:hAnsi="Arial" w:cs="Arial"/>
          <w:lang w:val="es-ES_tradnl"/>
        </w:rPr>
        <w:t xml:space="preserve"> </w:t>
      </w:r>
      <w:r w:rsidRPr="00B67072">
        <w:rPr>
          <w:rFonts w:ascii="Arial" w:hAnsi="Arial" w:cs="Arial"/>
          <w:lang w:val="es-ES_tradnl"/>
        </w:rPr>
        <w:t>.</w:t>
      </w:r>
    </w:p>
    <w:p w14:paraId="7FDECEC9" w14:textId="77777777" w:rsidR="00A9222A" w:rsidRDefault="00A9222A" w:rsidP="00A9222A">
      <w:pPr>
        <w:pStyle w:val="Prrafodelista"/>
        <w:spacing w:after="160" w:line="360" w:lineRule="auto"/>
        <w:ind w:left="360"/>
        <w:rPr>
          <w:rFonts w:ascii="Arial" w:hAnsi="Arial" w:cs="Arial"/>
          <w:lang w:val="es-ES_tradnl"/>
        </w:rPr>
      </w:pPr>
    </w:p>
    <w:p w14:paraId="65B9D5CD" w14:textId="77777777" w:rsidR="00CD343D" w:rsidRPr="006F1B4B" w:rsidRDefault="00CD343D">
      <w:pPr>
        <w:spacing w:line="360" w:lineRule="auto"/>
        <w:rPr>
          <w:rFonts w:ascii="Arial" w:hAnsi="Arial" w:cs="Arial"/>
          <w:sz w:val="32"/>
          <w:szCs w:val="32"/>
          <w:lang w:val="es-ES_tradnl"/>
        </w:rPr>
      </w:pPr>
      <w:r w:rsidRPr="006F1B4B">
        <w:rPr>
          <w:rFonts w:ascii="Arial" w:hAnsi="Arial" w:cs="Arial"/>
          <w:sz w:val="32"/>
          <w:szCs w:val="32"/>
          <w:lang w:val="es-ES_tradnl"/>
        </w:rPr>
        <w:t>AUTORÍA Y COMPROMISOS</w:t>
      </w:r>
    </w:p>
    <w:p w14:paraId="37600A5F" w14:textId="572A51B2" w:rsidR="00A9222A"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Todos los autores del trabajo </w:t>
      </w:r>
      <w:r w:rsidR="00A9222A" w:rsidRPr="006F1B4B">
        <w:rPr>
          <w:rFonts w:ascii="Arial" w:hAnsi="Arial" w:cs="Arial"/>
          <w:lang w:val="es-ES_tradnl"/>
        </w:rPr>
        <w:t xml:space="preserve">deben cumplir los criterios de autoría recomendados por el IJME </w:t>
      </w:r>
      <w:hyperlink r:id="rId11" w:history="1">
        <w:r w:rsidR="00A9222A" w:rsidRPr="006F1B4B">
          <w:rPr>
            <w:rStyle w:val="Hipervnculo"/>
            <w:rFonts w:ascii="Arial" w:hAnsi="Arial" w:cs="Arial"/>
            <w:lang w:val="es-ES_tradnl"/>
          </w:rPr>
          <w:t>https://www.icmje.org/</w:t>
        </w:r>
      </w:hyperlink>
      <w:r w:rsidR="00A9222A" w:rsidRPr="006F1B4B">
        <w:rPr>
          <w:rFonts w:ascii="Arial" w:hAnsi="Arial" w:cs="Arial"/>
          <w:lang w:val="es-ES_tradnl"/>
        </w:rPr>
        <w:t xml:space="preserve"> ya que les serán exigidos por la mayoría de las revistas a través de un</w:t>
      </w:r>
      <w:r w:rsidR="007122E3" w:rsidRPr="006F1B4B">
        <w:rPr>
          <w:rFonts w:ascii="Arial" w:hAnsi="Arial" w:cs="Arial"/>
          <w:lang w:val="es-ES_tradnl"/>
        </w:rPr>
        <w:t>a declaración firmada</w:t>
      </w:r>
      <w:r w:rsidR="00A9222A" w:rsidRPr="006F1B4B">
        <w:rPr>
          <w:rFonts w:ascii="Arial" w:hAnsi="Arial" w:cs="Arial"/>
          <w:lang w:val="es-ES_tradnl"/>
        </w:rPr>
        <w:t xml:space="preserve">. En resumen: </w:t>
      </w:r>
    </w:p>
    <w:p w14:paraId="7E775A96" w14:textId="77777777" w:rsidR="007301B3" w:rsidRPr="006F1B4B" w:rsidRDefault="007301B3" w:rsidP="00FC5621">
      <w:pPr>
        <w:pStyle w:val="Prrafodelista"/>
        <w:spacing w:after="160" w:line="360" w:lineRule="auto"/>
        <w:ind w:left="360"/>
        <w:rPr>
          <w:rFonts w:ascii="Arial" w:hAnsi="Arial" w:cs="Arial"/>
          <w:lang w:val="es-ES_tradnl"/>
        </w:rPr>
      </w:pPr>
    </w:p>
    <w:p w14:paraId="112BD37C" w14:textId="2B34F61B"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Contribución sustancial a la concepción y diseño de la obra, o la adquisición, análisis e interpretación de datos para el trabajo,</w:t>
      </w:r>
    </w:p>
    <w:p w14:paraId="595D02A1" w14:textId="77777777"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Redacción del trabajo o revisión crítica con aporte relevante al contenido intelectual,</w:t>
      </w:r>
    </w:p>
    <w:p w14:paraId="603AB85F" w14:textId="77777777" w:rsidR="007301B3" w:rsidRPr="006F1B4B" w:rsidRDefault="007301B3" w:rsidP="00FC5621">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 xml:space="preserve">Aprobación final de la versión que se publicará, y </w:t>
      </w:r>
    </w:p>
    <w:p w14:paraId="005CFC51" w14:textId="47C00534" w:rsidR="00A9222A" w:rsidRPr="006F1B4B" w:rsidRDefault="007301B3" w:rsidP="007301B3">
      <w:pPr>
        <w:pStyle w:val="Prrafodelista"/>
        <w:numPr>
          <w:ilvl w:val="0"/>
          <w:numId w:val="48"/>
        </w:numPr>
        <w:spacing w:after="160" w:line="360" w:lineRule="auto"/>
        <w:rPr>
          <w:rFonts w:ascii="Arial" w:hAnsi="Arial" w:cs="Arial"/>
          <w:lang w:val="es-ES_tradnl"/>
        </w:rPr>
      </w:pPr>
      <w:r w:rsidRPr="006F1B4B">
        <w:rPr>
          <w:rFonts w:ascii="Arial" w:hAnsi="Arial" w:cs="Arial"/>
          <w:lang w:val="es-ES_tradnl"/>
        </w:rPr>
        <w:t>Acuerdo de responsabilidad sobre todos los aspectos del trabajo para garantizar que las cuestiones relativas a la exactitud o integridad de cualquier parte del trabajo se han investigado y se han resuelto adecuadamente.</w:t>
      </w:r>
    </w:p>
    <w:p w14:paraId="76646658" w14:textId="60C47B72" w:rsidR="000E3E7F" w:rsidRPr="006F1B4B" w:rsidRDefault="000E3E7F" w:rsidP="000E3E7F">
      <w:pPr>
        <w:spacing w:after="160" w:line="360" w:lineRule="auto"/>
        <w:rPr>
          <w:rFonts w:ascii="Arial" w:hAnsi="Arial" w:cs="Arial"/>
          <w:i/>
          <w:iCs/>
          <w:lang w:val="es-ES_tradnl"/>
        </w:rPr>
      </w:pPr>
      <w:r w:rsidRPr="006F1B4B">
        <w:rPr>
          <w:rFonts w:ascii="Arial" w:hAnsi="Arial" w:cs="Arial"/>
          <w:i/>
          <w:iCs/>
          <w:lang w:val="es-ES_tradnl"/>
        </w:rPr>
        <w:t>En ningún caso la pertenencia a un centro colaborador, comité científico, entidad financiadora o cualquier otra relación con el proyecto será considerada criterio de autoría si no se cumplen estos cuatro criterios.</w:t>
      </w:r>
    </w:p>
    <w:p w14:paraId="73404167" w14:textId="77777777" w:rsidR="00A9222A" w:rsidRPr="006F1B4B" w:rsidRDefault="00A9222A" w:rsidP="00A9222A">
      <w:pPr>
        <w:pStyle w:val="Prrafodelista"/>
        <w:spacing w:after="160" w:line="360" w:lineRule="auto"/>
        <w:ind w:left="360"/>
        <w:rPr>
          <w:rFonts w:ascii="Arial" w:hAnsi="Arial" w:cs="Arial"/>
          <w:lang w:val="es-ES_tradnl"/>
        </w:rPr>
      </w:pPr>
    </w:p>
    <w:p w14:paraId="70A1F4A0" w14:textId="77777777"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primer autor de la publicación se compromete a: </w:t>
      </w:r>
    </w:p>
    <w:p w14:paraId="10328AB3"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Coordinarse con los técnicos de la UI para establecer la metodología adecuada.</w:t>
      </w:r>
    </w:p>
    <w:p w14:paraId="7DFFB024"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Redactar y preparar el manuscrito.</w:t>
      </w:r>
    </w:p>
    <w:p w14:paraId="55156158"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Enviar la versión final a todos los autores antes que a la revista.</w:t>
      </w:r>
    </w:p>
    <w:p w14:paraId="30444802"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lastRenderedPageBreak/>
        <w:t>Enviar la versión final del manuscrito a la revista elegida.</w:t>
      </w:r>
    </w:p>
    <w:p w14:paraId="468B42CD"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Mantener informado a los autores y responsables de la UI de la SER durante todo el proceso editorial.</w:t>
      </w:r>
    </w:p>
    <w:p w14:paraId="678E96A6" w14:textId="039B2EEE"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El autor de correspondencia será preferentemente el primer autor o quien él designe</w:t>
      </w:r>
      <w:r w:rsidR="00A00B0D" w:rsidRPr="006F1B4B">
        <w:rPr>
          <w:rFonts w:ascii="Arial" w:hAnsi="Arial" w:cs="Arial"/>
          <w:lang w:val="es-ES_tradnl"/>
        </w:rPr>
        <w:t xml:space="preserve"> de acuerdo con el IP</w:t>
      </w:r>
      <w:r w:rsidRPr="006F1B4B">
        <w:rPr>
          <w:rFonts w:ascii="Arial" w:hAnsi="Arial" w:cs="Arial"/>
          <w:lang w:val="es-ES_tradnl"/>
        </w:rPr>
        <w:t>.</w:t>
      </w:r>
    </w:p>
    <w:p w14:paraId="1993DF3D" w14:textId="77777777" w:rsidR="00A9222A" w:rsidRPr="006F1B4B" w:rsidRDefault="00A9222A" w:rsidP="00A9222A">
      <w:pPr>
        <w:pStyle w:val="Prrafodelista"/>
        <w:spacing w:after="160" w:line="360" w:lineRule="auto"/>
        <w:ind w:left="1080"/>
        <w:rPr>
          <w:rFonts w:ascii="Arial" w:hAnsi="Arial" w:cs="Arial"/>
          <w:lang w:val="es-ES_tradnl"/>
        </w:rPr>
      </w:pPr>
    </w:p>
    <w:p w14:paraId="643658E3" w14:textId="77777777"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El segundo autor corresponderá al miembro de la Unidad de Investigación que se haya significado de forma más activa en el artículo. Es responsabilidad de la SER:</w:t>
      </w:r>
    </w:p>
    <w:p w14:paraId="13FCDC9A"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Ofrecer soporte técnico: metodológico y estadístico durante el desarrollo del trabajo.</w:t>
      </w:r>
    </w:p>
    <w:p w14:paraId="66A7B524"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 xml:space="preserve">Coordinar, impulsar y garantizar la consecución de los compromisos de publicación hasta completar el trabajo. </w:t>
      </w:r>
    </w:p>
    <w:p w14:paraId="4ADD24EE" w14:textId="77777777" w:rsidR="00CD343D" w:rsidRPr="006F1B4B" w:rsidRDefault="00CD343D" w:rsidP="001C6BE5">
      <w:pPr>
        <w:pStyle w:val="Prrafodelista"/>
        <w:numPr>
          <w:ilvl w:val="1"/>
          <w:numId w:val="35"/>
        </w:numPr>
        <w:spacing w:after="160" w:line="360" w:lineRule="auto"/>
        <w:rPr>
          <w:rFonts w:ascii="Arial" w:hAnsi="Arial" w:cs="Arial"/>
          <w:lang w:val="es-ES_tradnl"/>
        </w:rPr>
      </w:pPr>
      <w:r w:rsidRPr="006F1B4B">
        <w:rPr>
          <w:rFonts w:ascii="Arial" w:hAnsi="Arial" w:cs="Arial"/>
          <w:lang w:val="es-ES_tradnl"/>
        </w:rPr>
        <w:t xml:space="preserve">Gestionar los aspectos relacionados con la autoría, normas y con los investigadores participantes en el </w:t>
      </w:r>
      <w:r w:rsidRPr="005345DB">
        <w:rPr>
          <w:rFonts w:ascii="Arial" w:hAnsi="Arial" w:cs="Arial"/>
          <w:lang w:val="es-ES_tradnl"/>
        </w:rPr>
        <w:t>proyecto (NOMBRE DEL PROYECTO).</w:t>
      </w:r>
    </w:p>
    <w:p w14:paraId="52AA1D28" w14:textId="77777777" w:rsidR="00A9222A" w:rsidRPr="006F1B4B" w:rsidRDefault="00A9222A" w:rsidP="00A9222A">
      <w:pPr>
        <w:pStyle w:val="Prrafodelista"/>
        <w:spacing w:after="160" w:line="360" w:lineRule="auto"/>
        <w:ind w:left="1080"/>
        <w:rPr>
          <w:rFonts w:ascii="Arial" w:hAnsi="Arial" w:cs="Arial"/>
          <w:lang w:val="es-ES_tradnl"/>
        </w:rPr>
      </w:pPr>
    </w:p>
    <w:p w14:paraId="20DEAC28" w14:textId="62EBA0B3"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tercer a quinto autor serán los colaboradores propuestos por el </w:t>
      </w:r>
      <w:r w:rsidR="007301B3" w:rsidRPr="006F1B4B">
        <w:rPr>
          <w:rFonts w:ascii="Arial" w:hAnsi="Arial" w:cs="Arial"/>
          <w:lang w:val="es-ES_tradnl"/>
        </w:rPr>
        <w:t xml:space="preserve">IP por su tarea más destacada en </w:t>
      </w:r>
      <w:r w:rsidR="00FC5621" w:rsidRPr="006F1B4B">
        <w:rPr>
          <w:rFonts w:ascii="Arial" w:hAnsi="Arial" w:cs="Arial"/>
          <w:lang w:val="es-ES_tradnl"/>
        </w:rPr>
        <w:t xml:space="preserve">relación con </w:t>
      </w:r>
      <w:r w:rsidR="007301B3" w:rsidRPr="006F1B4B">
        <w:rPr>
          <w:rFonts w:ascii="Arial" w:hAnsi="Arial" w:cs="Arial"/>
          <w:lang w:val="es-ES_tradnl"/>
        </w:rPr>
        <w:t xml:space="preserve">los cuatro criterios </w:t>
      </w:r>
      <w:r w:rsidR="00FC5621" w:rsidRPr="006F1B4B">
        <w:rPr>
          <w:rFonts w:ascii="Arial" w:hAnsi="Arial" w:cs="Arial"/>
          <w:lang w:val="es-ES_tradnl"/>
        </w:rPr>
        <w:t xml:space="preserve">de autoría </w:t>
      </w:r>
      <w:r w:rsidR="007301B3" w:rsidRPr="006F1B4B">
        <w:rPr>
          <w:rFonts w:ascii="Arial" w:hAnsi="Arial" w:cs="Arial"/>
          <w:lang w:val="es-ES_tradnl"/>
        </w:rPr>
        <w:t>recomendados por el IJME.</w:t>
      </w:r>
    </w:p>
    <w:p w14:paraId="197F5160" w14:textId="1CDF2D2D" w:rsidR="00CD343D" w:rsidRPr="006F1B4B" w:rsidRDefault="00CD343D" w:rsidP="005B0974">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Los siguientes autores, hasta un máximo de veinte (</w:t>
      </w:r>
      <w:r w:rsidR="008A1B10" w:rsidRPr="006F1B4B">
        <w:rPr>
          <w:rFonts w:ascii="Arial" w:hAnsi="Arial" w:cs="Arial"/>
          <w:lang w:val="es-ES_tradnl"/>
        </w:rPr>
        <w:t xml:space="preserve">aunque </w:t>
      </w:r>
      <w:r w:rsidRPr="006F1B4B">
        <w:rPr>
          <w:rFonts w:ascii="Arial" w:hAnsi="Arial" w:cs="Arial"/>
          <w:lang w:val="es-ES_tradnl"/>
        </w:rPr>
        <w:t xml:space="preserve">en el anexo de autorías </w:t>
      </w:r>
      <w:r w:rsidR="008A1B10" w:rsidRPr="006F1B4B">
        <w:rPr>
          <w:rFonts w:ascii="Arial" w:hAnsi="Arial" w:cs="Arial"/>
          <w:lang w:val="es-ES_tradnl"/>
        </w:rPr>
        <w:t xml:space="preserve">podrán </w:t>
      </w:r>
      <w:r w:rsidRPr="006F1B4B">
        <w:rPr>
          <w:rFonts w:ascii="Arial" w:hAnsi="Arial" w:cs="Arial"/>
          <w:lang w:val="es-ES_tradnl"/>
        </w:rPr>
        <w:t xml:space="preserve">figurar todos los investigadores que hayan participado), serán elegidos entre los investigadores participantes en el estudio. Aquí se </w:t>
      </w:r>
      <w:r w:rsidR="000E3E7F" w:rsidRPr="006F1B4B">
        <w:rPr>
          <w:rFonts w:ascii="Arial" w:hAnsi="Arial" w:cs="Arial"/>
          <w:lang w:val="es-ES_tradnl"/>
        </w:rPr>
        <w:t xml:space="preserve">debe </w:t>
      </w:r>
      <w:r w:rsidRPr="006F1B4B">
        <w:rPr>
          <w:rFonts w:ascii="Arial" w:hAnsi="Arial" w:cs="Arial"/>
          <w:lang w:val="es-ES_tradnl"/>
        </w:rPr>
        <w:t xml:space="preserve">incluir también a </w:t>
      </w:r>
      <w:r w:rsidR="000E3E7F" w:rsidRPr="006F1B4B">
        <w:rPr>
          <w:rFonts w:ascii="Arial" w:hAnsi="Arial" w:cs="Arial"/>
          <w:lang w:val="es-ES_tradnl"/>
        </w:rPr>
        <w:t xml:space="preserve">cualquier </w:t>
      </w:r>
      <w:r w:rsidR="007301B3" w:rsidRPr="006F1B4B">
        <w:rPr>
          <w:rFonts w:ascii="Arial" w:hAnsi="Arial" w:cs="Arial"/>
          <w:lang w:val="es-ES_tradnl"/>
        </w:rPr>
        <w:t xml:space="preserve">otro </w:t>
      </w:r>
      <w:r w:rsidRPr="006F1B4B">
        <w:rPr>
          <w:rFonts w:ascii="Arial" w:hAnsi="Arial" w:cs="Arial"/>
          <w:lang w:val="es-ES_tradnl"/>
        </w:rPr>
        <w:t>miembro de la Unidad de Investigación que el IP considere que ha</w:t>
      </w:r>
      <w:r w:rsidR="007301B3" w:rsidRPr="006F1B4B">
        <w:rPr>
          <w:rFonts w:ascii="Arial" w:hAnsi="Arial" w:cs="Arial"/>
          <w:lang w:val="es-ES_tradnl"/>
        </w:rPr>
        <w:t>y</w:t>
      </w:r>
      <w:r w:rsidR="000E3E7F" w:rsidRPr="006F1B4B">
        <w:rPr>
          <w:rFonts w:ascii="Arial" w:hAnsi="Arial" w:cs="Arial"/>
          <w:lang w:val="es-ES_tradnl"/>
        </w:rPr>
        <w:t>a</w:t>
      </w:r>
      <w:r w:rsidRPr="006F1B4B">
        <w:rPr>
          <w:rFonts w:ascii="Arial" w:hAnsi="Arial" w:cs="Arial"/>
          <w:lang w:val="es-ES_tradnl"/>
        </w:rPr>
        <w:t xml:space="preserve"> participado de forma relevante en </w:t>
      </w:r>
      <w:r w:rsidR="000E3E7F" w:rsidRPr="006F1B4B">
        <w:rPr>
          <w:rFonts w:ascii="Arial" w:hAnsi="Arial" w:cs="Arial"/>
          <w:lang w:val="es-ES_tradnl"/>
        </w:rPr>
        <w:t>los aspectos mencionados (</w:t>
      </w:r>
      <w:r w:rsidR="007301B3" w:rsidRPr="006F1B4B">
        <w:rPr>
          <w:rFonts w:ascii="Arial" w:hAnsi="Arial" w:cs="Arial"/>
          <w:lang w:val="es-ES_tradnl"/>
        </w:rPr>
        <w:t xml:space="preserve">diseño, análisis y elaboración del </w:t>
      </w:r>
      <w:r w:rsidRPr="006F1B4B">
        <w:rPr>
          <w:rFonts w:ascii="Arial" w:hAnsi="Arial" w:cs="Arial"/>
          <w:lang w:val="es-ES_tradnl"/>
        </w:rPr>
        <w:t>proyecto</w:t>
      </w:r>
      <w:r w:rsidR="007301B3" w:rsidRPr="006F1B4B">
        <w:rPr>
          <w:rFonts w:ascii="Arial" w:hAnsi="Arial" w:cs="Arial"/>
          <w:lang w:val="es-ES_tradnl"/>
        </w:rPr>
        <w:t xml:space="preserve"> y del manuscrito</w:t>
      </w:r>
      <w:r w:rsidR="000E3E7F" w:rsidRPr="006F1B4B">
        <w:rPr>
          <w:rFonts w:ascii="Arial" w:hAnsi="Arial" w:cs="Arial"/>
          <w:lang w:val="es-ES_tradnl"/>
        </w:rPr>
        <w:t>)</w:t>
      </w:r>
      <w:r w:rsidRPr="006F1B4B">
        <w:rPr>
          <w:rFonts w:ascii="Arial" w:hAnsi="Arial" w:cs="Arial"/>
          <w:lang w:val="es-ES_tradnl"/>
        </w:rPr>
        <w:t xml:space="preserve">. </w:t>
      </w:r>
      <w:r w:rsidR="00AC03B3" w:rsidRPr="006F1B4B">
        <w:rPr>
          <w:rFonts w:ascii="Arial" w:hAnsi="Arial" w:cs="Arial"/>
          <w:lang w:val="es-ES_tradnl"/>
        </w:rPr>
        <w:t xml:space="preserve">Algunos elementos que </w:t>
      </w:r>
      <w:r w:rsidRPr="006F1B4B">
        <w:rPr>
          <w:rFonts w:ascii="Arial" w:hAnsi="Arial" w:cs="Arial"/>
          <w:lang w:val="es-ES_tradnl"/>
        </w:rPr>
        <w:t xml:space="preserve">se sugieren para </w:t>
      </w:r>
      <w:r w:rsidR="00AC03B3" w:rsidRPr="006F1B4B">
        <w:rPr>
          <w:rFonts w:ascii="Arial" w:hAnsi="Arial" w:cs="Arial"/>
          <w:lang w:val="es-ES_tradnl"/>
        </w:rPr>
        <w:t>priorizar</w:t>
      </w:r>
      <w:r w:rsidRPr="006F1B4B">
        <w:rPr>
          <w:rFonts w:ascii="Arial" w:hAnsi="Arial" w:cs="Arial"/>
          <w:lang w:val="es-ES_tradnl"/>
        </w:rPr>
        <w:t xml:space="preserve"> a los investigadores para ser incluidos en las autorías son:  </w:t>
      </w:r>
    </w:p>
    <w:p w14:paraId="4461975B" w14:textId="72EAC9A8" w:rsidR="00CD343D" w:rsidRPr="005345DB" w:rsidRDefault="00AC03B3" w:rsidP="00590684">
      <w:pPr>
        <w:pStyle w:val="Prrafodelista"/>
        <w:numPr>
          <w:ilvl w:val="2"/>
          <w:numId w:val="35"/>
        </w:numPr>
        <w:spacing w:after="160" w:line="360" w:lineRule="auto"/>
        <w:ind w:left="1701"/>
        <w:rPr>
          <w:rFonts w:ascii="Arial" w:hAnsi="Arial" w:cs="Arial"/>
          <w:lang w:val="es-ES"/>
        </w:rPr>
      </w:pPr>
      <w:r w:rsidRPr="006F1B4B">
        <w:rPr>
          <w:rFonts w:ascii="Arial" w:hAnsi="Arial" w:cs="Arial"/>
          <w:lang w:val="es-ES"/>
        </w:rPr>
        <w:t>Grado de p</w:t>
      </w:r>
      <w:r w:rsidR="00CD343D" w:rsidRPr="006F1B4B">
        <w:rPr>
          <w:rFonts w:ascii="Arial" w:hAnsi="Arial" w:cs="Arial"/>
          <w:lang w:val="es-ES"/>
        </w:rPr>
        <w:t xml:space="preserve">articipación en el reclutamiento de pacientes y en la recogida y registro de información en el </w:t>
      </w:r>
      <w:r w:rsidR="00CD343D" w:rsidRPr="005345DB">
        <w:rPr>
          <w:rFonts w:ascii="Arial" w:hAnsi="Arial" w:cs="Arial"/>
          <w:lang w:val="es-ES"/>
        </w:rPr>
        <w:t>estudio (</w:t>
      </w:r>
      <w:r w:rsidRPr="005345DB">
        <w:rPr>
          <w:rFonts w:ascii="Arial" w:hAnsi="Arial" w:cs="Arial"/>
          <w:lang w:val="es-ES"/>
        </w:rPr>
        <w:t xml:space="preserve">p.ej. </w:t>
      </w:r>
      <w:r w:rsidR="00CD343D" w:rsidRPr="005345DB">
        <w:rPr>
          <w:rFonts w:ascii="Arial" w:hAnsi="Arial" w:cs="Arial"/>
          <w:lang w:val="es-ES"/>
        </w:rPr>
        <w:t>número de pacientes registrados en el último año).</w:t>
      </w:r>
    </w:p>
    <w:p w14:paraId="6EF862D6" w14:textId="77777777" w:rsidR="00CD343D" w:rsidRPr="006F1B4B" w:rsidRDefault="00CD343D" w:rsidP="00590684">
      <w:pPr>
        <w:pStyle w:val="Prrafodelista"/>
        <w:numPr>
          <w:ilvl w:val="2"/>
          <w:numId w:val="35"/>
        </w:numPr>
        <w:spacing w:after="160" w:line="360" w:lineRule="auto"/>
        <w:ind w:left="1701"/>
        <w:rPr>
          <w:rFonts w:ascii="Arial" w:hAnsi="Arial" w:cs="Arial"/>
          <w:lang w:val="es-ES_tradnl"/>
        </w:rPr>
      </w:pPr>
      <w:r w:rsidRPr="006F1B4B">
        <w:rPr>
          <w:rFonts w:ascii="Arial" w:hAnsi="Arial" w:cs="Arial"/>
          <w:lang w:val="es-ES_tradnl"/>
        </w:rPr>
        <w:t>Calidad de los datos registrados determinada en función del porcentaje de incidencias detectadas en la monitorización.</w:t>
      </w:r>
    </w:p>
    <w:p w14:paraId="49F49158" w14:textId="047E4B36" w:rsidR="00CD343D" w:rsidRPr="006F1B4B" w:rsidRDefault="00AC03B3" w:rsidP="00590684">
      <w:pPr>
        <w:pStyle w:val="Prrafodelista"/>
        <w:numPr>
          <w:ilvl w:val="2"/>
          <w:numId w:val="35"/>
        </w:numPr>
        <w:spacing w:after="160" w:line="360" w:lineRule="auto"/>
        <w:ind w:left="1701"/>
        <w:rPr>
          <w:rFonts w:ascii="Arial" w:hAnsi="Arial" w:cs="Arial"/>
          <w:lang w:val="es-ES_tradnl"/>
        </w:rPr>
      </w:pPr>
      <w:r w:rsidRPr="006F1B4B">
        <w:rPr>
          <w:rFonts w:ascii="Arial" w:hAnsi="Arial" w:cs="Arial"/>
          <w:lang w:val="es-ES_tradnl"/>
        </w:rPr>
        <w:t xml:space="preserve">Contribución científica </w:t>
      </w:r>
      <w:r w:rsidR="0078755B" w:rsidRPr="006F1B4B">
        <w:rPr>
          <w:rFonts w:ascii="Arial" w:hAnsi="Arial" w:cs="Arial"/>
          <w:lang w:val="es-ES_tradnl"/>
        </w:rPr>
        <w:t>al desarrollo del proyecto</w:t>
      </w:r>
      <w:r w:rsidR="00CD343D" w:rsidRPr="006F1B4B">
        <w:rPr>
          <w:rFonts w:ascii="Arial" w:hAnsi="Arial" w:cs="Arial"/>
          <w:lang w:val="es-ES_tradnl"/>
        </w:rPr>
        <w:t xml:space="preserve">. </w:t>
      </w:r>
    </w:p>
    <w:p w14:paraId="4678C27F" w14:textId="77777777" w:rsidR="00CD343D" w:rsidRPr="006F1B4B" w:rsidRDefault="00CD343D" w:rsidP="001C6BE5">
      <w:pPr>
        <w:pStyle w:val="Prrafodelista"/>
        <w:numPr>
          <w:ilvl w:val="0"/>
          <w:numId w:val="37"/>
        </w:numPr>
        <w:spacing w:after="160" w:line="360" w:lineRule="auto"/>
        <w:rPr>
          <w:rFonts w:ascii="Arial" w:hAnsi="Arial" w:cs="Arial"/>
          <w:lang w:val="es-ES_tradnl"/>
        </w:rPr>
      </w:pPr>
      <w:r w:rsidRPr="006F1B4B">
        <w:rPr>
          <w:rFonts w:ascii="Arial" w:hAnsi="Arial" w:cs="Arial"/>
          <w:lang w:val="es-ES_tradnl"/>
        </w:rPr>
        <w:t xml:space="preserve">El orden de estos autores vendrá determinado por las condiciones anteriormente expuestas. </w:t>
      </w:r>
    </w:p>
    <w:p w14:paraId="21CA60B3" w14:textId="45AFDE62" w:rsidR="00CD343D" w:rsidRPr="006F1B4B" w:rsidRDefault="00CD343D" w:rsidP="087E4CA8">
      <w:pPr>
        <w:pStyle w:val="Prrafodelista"/>
        <w:numPr>
          <w:ilvl w:val="0"/>
          <w:numId w:val="37"/>
        </w:numPr>
        <w:spacing w:after="160" w:line="360" w:lineRule="auto"/>
        <w:rPr>
          <w:rFonts w:ascii="Arial" w:hAnsi="Arial" w:cs="Arial"/>
          <w:lang w:val="es-ES"/>
        </w:rPr>
      </w:pPr>
      <w:r w:rsidRPr="006F1B4B">
        <w:rPr>
          <w:rFonts w:ascii="Arial" w:hAnsi="Arial" w:cs="Arial"/>
          <w:lang w:val="es-ES"/>
        </w:rPr>
        <w:t>Se establecerá un turno rotatorio en las siguientes publicaciones con el objetivo</w:t>
      </w:r>
      <w:r w:rsidR="007D69B5" w:rsidRPr="006F1B4B">
        <w:rPr>
          <w:rFonts w:ascii="Arial" w:hAnsi="Arial" w:cs="Arial"/>
          <w:lang w:val="es-ES"/>
        </w:rPr>
        <w:t xml:space="preserve"> de</w:t>
      </w:r>
      <w:r w:rsidRPr="006F1B4B">
        <w:rPr>
          <w:rFonts w:ascii="Arial" w:hAnsi="Arial" w:cs="Arial"/>
          <w:lang w:val="es-ES"/>
        </w:rPr>
        <w:t xml:space="preserve"> que </w:t>
      </w:r>
      <w:r w:rsidR="007D69B5" w:rsidRPr="006F1B4B">
        <w:rPr>
          <w:rFonts w:ascii="Arial" w:hAnsi="Arial" w:cs="Arial"/>
          <w:lang w:val="es-ES"/>
        </w:rPr>
        <w:t>todos los investigadores figuren</w:t>
      </w:r>
      <w:r w:rsidRPr="006F1B4B">
        <w:rPr>
          <w:rFonts w:ascii="Arial" w:hAnsi="Arial" w:cs="Arial"/>
          <w:lang w:val="es-ES"/>
        </w:rPr>
        <w:t xml:space="preserve"> en autorías, en al menos uno de los trabajos que se generen. </w:t>
      </w:r>
    </w:p>
    <w:p w14:paraId="6BEC6F58" w14:textId="77777777" w:rsidR="00CD343D" w:rsidRPr="006F1B4B" w:rsidRDefault="00CD343D" w:rsidP="001C6BE5">
      <w:pPr>
        <w:pStyle w:val="Prrafodelista"/>
        <w:numPr>
          <w:ilvl w:val="0"/>
          <w:numId w:val="37"/>
        </w:numPr>
        <w:spacing w:after="160" w:line="360" w:lineRule="auto"/>
        <w:rPr>
          <w:rFonts w:ascii="Arial" w:hAnsi="Arial" w:cs="Arial"/>
          <w:lang w:val="es-ES_tradnl"/>
        </w:rPr>
      </w:pPr>
      <w:r w:rsidRPr="006F1B4B">
        <w:rPr>
          <w:rFonts w:ascii="Arial" w:hAnsi="Arial" w:cs="Arial"/>
          <w:lang w:val="es-ES_tradnl"/>
        </w:rPr>
        <w:lastRenderedPageBreak/>
        <w:t>En cualquier caso, la autoría final de estos investigadores quedará a expensas del cumplimiento del punto 1 de las normas de autoría.</w:t>
      </w:r>
    </w:p>
    <w:p w14:paraId="5E0BD60C" w14:textId="77777777" w:rsidR="00A9222A" w:rsidRPr="006F1B4B" w:rsidRDefault="00A9222A" w:rsidP="00A9222A">
      <w:pPr>
        <w:pStyle w:val="Prrafodelista"/>
        <w:spacing w:after="160" w:line="360" w:lineRule="auto"/>
        <w:ind w:left="1080"/>
        <w:rPr>
          <w:rFonts w:ascii="Arial" w:hAnsi="Arial" w:cs="Arial"/>
          <w:lang w:val="es-ES_tradnl"/>
        </w:rPr>
      </w:pPr>
    </w:p>
    <w:p w14:paraId="68786546" w14:textId="20E12F23" w:rsidR="00CD343D" w:rsidRPr="006F1B4B" w:rsidRDefault="00CD343D"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El último puesto en la publicación corresponderá </w:t>
      </w:r>
      <w:r w:rsidR="00736EDE" w:rsidRPr="006F1B4B">
        <w:rPr>
          <w:rFonts w:ascii="Arial" w:hAnsi="Arial" w:cs="Arial"/>
          <w:lang w:val="es-ES_tradnl"/>
        </w:rPr>
        <w:t xml:space="preserve">habitualmente </w:t>
      </w:r>
      <w:r w:rsidRPr="006F1B4B">
        <w:rPr>
          <w:rFonts w:ascii="Arial" w:hAnsi="Arial" w:cs="Arial"/>
          <w:lang w:val="es-ES_tradnl"/>
        </w:rPr>
        <w:t xml:space="preserve">al Investigador Principal (IP) del proyecto </w:t>
      </w:r>
      <w:r w:rsidRPr="001B2389">
        <w:rPr>
          <w:rFonts w:ascii="Arial" w:hAnsi="Arial" w:cs="Arial"/>
          <w:lang w:val="es-ES_tradnl"/>
        </w:rPr>
        <w:t>(NOMBRE DEL PROYECTO)</w:t>
      </w:r>
      <w:r w:rsidR="007301B3" w:rsidRPr="001B2389">
        <w:rPr>
          <w:rFonts w:ascii="Arial" w:hAnsi="Arial" w:cs="Arial"/>
          <w:lang w:val="es-ES_tradnl"/>
        </w:rPr>
        <w:t xml:space="preserve"> que será responsable además de verificar que las contribuciones de todos los coautores les acreditan suficientemente y de valorar el orden de autoría en caso de conflicto</w:t>
      </w:r>
      <w:r w:rsidRPr="001B2389">
        <w:rPr>
          <w:rFonts w:ascii="Arial" w:hAnsi="Arial" w:cs="Arial"/>
          <w:lang w:val="es-ES_tradnl"/>
        </w:rPr>
        <w:t xml:space="preserve">. </w:t>
      </w:r>
    </w:p>
    <w:p w14:paraId="054426E0" w14:textId="2C69B2EB" w:rsidR="007301B3" w:rsidRPr="006F1B4B" w:rsidRDefault="007301B3" w:rsidP="001C6BE5">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El autor de correspondencia podrá ser el 1er o último autor según su contribución directa a la elaboración del manuscrito.</w:t>
      </w:r>
    </w:p>
    <w:p w14:paraId="1272CC7B" w14:textId="42EA6C26" w:rsidR="007301B3" w:rsidRPr="006F1B4B" w:rsidRDefault="007301B3" w:rsidP="087E4CA8">
      <w:pPr>
        <w:pStyle w:val="Prrafodelista"/>
        <w:numPr>
          <w:ilvl w:val="0"/>
          <w:numId w:val="35"/>
        </w:numPr>
        <w:spacing w:after="160" w:line="360" w:lineRule="auto"/>
        <w:rPr>
          <w:rFonts w:ascii="Arial" w:hAnsi="Arial" w:cs="Arial"/>
          <w:lang w:val="es-ES"/>
        </w:rPr>
      </w:pPr>
      <w:r w:rsidRPr="006F1B4B">
        <w:rPr>
          <w:rFonts w:ascii="Arial" w:hAnsi="Arial" w:cs="Arial"/>
          <w:lang w:val="es-ES"/>
        </w:rPr>
        <w:t xml:space="preserve">Cabe plantear autorías compartidas </w:t>
      </w:r>
      <w:r w:rsidR="000E3E7F" w:rsidRPr="006F1B4B">
        <w:rPr>
          <w:rFonts w:ascii="Arial" w:hAnsi="Arial" w:cs="Arial"/>
          <w:lang w:val="es-ES"/>
        </w:rPr>
        <w:t xml:space="preserve">para el 1er o último autor cuando haya igualdad en responsabilidad y contribución de dos </w:t>
      </w:r>
      <w:proofErr w:type="spellStart"/>
      <w:r w:rsidR="000E3E7F" w:rsidRPr="006F1B4B">
        <w:rPr>
          <w:rFonts w:ascii="Arial" w:hAnsi="Arial" w:cs="Arial"/>
          <w:lang w:val="es-ES"/>
        </w:rPr>
        <w:t>co</w:t>
      </w:r>
      <w:proofErr w:type="spellEnd"/>
      <w:r w:rsidR="000E3E7F" w:rsidRPr="006F1B4B">
        <w:rPr>
          <w:rFonts w:ascii="Arial" w:hAnsi="Arial" w:cs="Arial"/>
          <w:lang w:val="es-ES"/>
        </w:rPr>
        <w:t>-IPs o dos colaboradores.</w:t>
      </w:r>
    </w:p>
    <w:p w14:paraId="6DD21441" w14:textId="504888F3" w:rsidR="00CD343D" w:rsidRPr="006F1B4B" w:rsidRDefault="00CD343D" w:rsidP="006F6B40">
      <w:pPr>
        <w:pStyle w:val="Prrafodelista"/>
        <w:numPr>
          <w:ilvl w:val="0"/>
          <w:numId w:val="35"/>
        </w:numPr>
        <w:spacing w:after="160" w:line="360" w:lineRule="auto"/>
        <w:rPr>
          <w:rFonts w:ascii="Arial" w:hAnsi="Arial" w:cs="Arial"/>
          <w:lang w:val="es-ES_tradnl"/>
        </w:rPr>
      </w:pPr>
      <w:r w:rsidRPr="006F1B4B">
        <w:rPr>
          <w:rFonts w:ascii="Arial" w:hAnsi="Arial" w:cs="Arial"/>
          <w:lang w:val="es-ES_tradnl"/>
        </w:rPr>
        <w:t xml:space="preserve">Otros investigadores </w:t>
      </w:r>
      <w:r w:rsidR="004B2407" w:rsidRPr="006F1B4B">
        <w:rPr>
          <w:rFonts w:ascii="Arial" w:hAnsi="Arial" w:cs="Arial"/>
          <w:lang w:val="es-ES_tradnl"/>
        </w:rPr>
        <w:t xml:space="preserve">o colaboradores </w:t>
      </w:r>
      <w:r w:rsidR="004E277D" w:rsidRPr="006F1B4B">
        <w:rPr>
          <w:rFonts w:ascii="Arial" w:hAnsi="Arial" w:cs="Arial"/>
          <w:lang w:val="es-ES_tradnl"/>
        </w:rPr>
        <w:t xml:space="preserve">externos que hayan </w:t>
      </w:r>
      <w:r w:rsidRPr="006F1B4B">
        <w:rPr>
          <w:rFonts w:ascii="Arial" w:hAnsi="Arial" w:cs="Arial"/>
          <w:lang w:val="es-ES_tradnl"/>
        </w:rPr>
        <w:t>participa</w:t>
      </w:r>
      <w:r w:rsidR="004E277D" w:rsidRPr="006F1B4B">
        <w:rPr>
          <w:rFonts w:ascii="Arial" w:hAnsi="Arial" w:cs="Arial"/>
          <w:lang w:val="es-ES_tradnl"/>
        </w:rPr>
        <w:t>do en alguna etapa d</w:t>
      </w:r>
      <w:r w:rsidRPr="006F1B4B">
        <w:rPr>
          <w:rFonts w:ascii="Arial" w:hAnsi="Arial" w:cs="Arial"/>
          <w:lang w:val="es-ES_tradnl"/>
        </w:rPr>
        <w:t xml:space="preserve">el proyecto, pero que no </w:t>
      </w:r>
      <w:r w:rsidR="004E277D" w:rsidRPr="006F1B4B">
        <w:rPr>
          <w:rFonts w:ascii="Arial" w:hAnsi="Arial" w:cs="Arial"/>
          <w:lang w:val="es-ES_tradnl"/>
        </w:rPr>
        <w:t>cumplan criterios de autoría</w:t>
      </w:r>
      <w:r w:rsidR="007D69B5" w:rsidRPr="006F1B4B">
        <w:rPr>
          <w:rFonts w:ascii="Arial" w:hAnsi="Arial" w:cs="Arial"/>
          <w:lang w:val="es-ES_tradnl"/>
        </w:rPr>
        <w:t>,</w:t>
      </w:r>
      <w:r w:rsidR="004E277D" w:rsidRPr="006F1B4B">
        <w:rPr>
          <w:rFonts w:ascii="Arial" w:hAnsi="Arial" w:cs="Arial"/>
          <w:lang w:val="es-ES_tradnl"/>
        </w:rPr>
        <w:t xml:space="preserve"> </w:t>
      </w:r>
      <w:r w:rsidR="007301B3" w:rsidRPr="006F1B4B">
        <w:rPr>
          <w:rFonts w:ascii="Arial" w:hAnsi="Arial" w:cs="Arial"/>
          <w:lang w:val="es-ES_tradnl"/>
        </w:rPr>
        <w:t xml:space="preserve">podrán </w:t>
      </w:r>
      <w:r w:rsidRPr="006F1B4B">
        <w:rPr>
          <w:rFonts w:ascii="Arial" w:hAnsi="Arial" w:cs="Arial"/>
          <w:lang w:val="es-ES_tradnl"/>
        </w:rPr>
        <w:t xml:space="preserve">ser incluidos en un anexo normalizado como miembros del Grupo del proyecto </w:t>
      </w:r>
      <w:r w:rsidRPr="001B2389">
        <w:rPr>
          <w:rFonts w:ascii="Arial" w:hAnsi="Arial" w:cs="Arial"/>
          <w:lang w:val="es-ES_tradnl"/>
        </w:rPr>
        <w:t xml:space="preserve">(NOMBRE DEL PROYECTO). </w:t>
      </w:r>
    </w:p>
    <w:p w14:paraId="10552AB5" w14:textId="581475DB" w:rsidR="00CD343D" w:rsidRPr="003358C4" w:rsidRDefault="00CD343D" w:rsidP="087E4CA8">
      <w:pPr>
        <w:pStyle w:val="Prrafodelista"/>
        <w:numPr>
          <w:ilvl w:val="0"/>
          <w:numId w:val="35"/>
        </w:numPr>
        <w:spacing w:after="160" w:line="360" w:lineRule="auto"/>
        <w:rPr>
          <w:rFonts w:ascii="Arial" w:hAnsi="Arial" w:cs="Arial"/>
          <w:lang w:val="es-ES"/>
        </w:rPr>
      </w:pPr>
      <w:r w:rsidRPr="087E4CA8">
        <w:rPr>
          <w:rFonts w:ascii="Arial" w:hAnsi="Arial" w:cs="Arial"/>
          <w:lang w:val="es-ES"/>
        </w:rPr>
        <w:t>El nombre del grupo del proyecto</w:t>
      </w:r>
      <w:r w:rsidR="007D69B5">
        <w:rPr>
          <w:rFonts w:ascii="Arial" w:hAnsi="Arial" w:cs="Arial"/>
          <w:lang w:val="es-ES"/>
        </w:rPr>
        <w:t>,</w:t>
      </w:r>
      <w:r w:rsidRPr="087E4CA8">
        <w:rPr>
          <w:rFonts w:ascii="Arial" w:hAnsi="Arial" w:cs="Arial"/>
          <w:lang w:val="es-ES"/>
        </w:rPr>
        <w:t xml:space="preserve"> así como la afiliación estarán normalizados y serán </w:t>
      </w:r>
      <w:r w:rsidRPr="003358C4">
        <w:rPr>
          <w:rFonts w:ascii="Arial" w:hAnsi="Arial" w:cs="Arial"/>
          <w:lang w:val="es-ES"/>
        </w:rPr>
        <w:t>revisados antes de su envío a publicación.</w:t>
      </w:r>
    </w:p>
    <w:p w14:paraId="22274B27" w14:textId="26A8D062" w:rsidR="0078701A" w:rsidRPr="003358C4" w:rsidRDefault="0078701A" w:rsidP="087E4CA8">
      <w:pPr>
        <w:pStyle w:val="Prrafodelista"/>
        <w:numPr>
          <w:ilvl w:val="0"/>
          <w:numId w:val="35"/>
        </w:numPr>
        <w:spacing w:after="160" w:line="360" w:lineRule="auto"/>
        <w:rPr>
          <w:rFonts w:ascii="Arial" w:hAnsi="Arial" w:cs="Arial"/>
          <w:lang w:val="es-ES"/>
        </w:rPr>
      </w:pPr>
      <w:r w:rsidRPr="003358C4">
        <w:rPr>
          <w:rFonts w:ascii="Arial" w:hAnsi="Arial" w:cs="Arial"/>
          <w:lang w:val="es-ES"/>
        </w:rPr>
        <w:t>En caso de conflicto</w:t>
      </w:r>
      <w:r w:rsidR="00D94002" w:rsidRPr="003358C4">
        <w:rPr>
          <w:rFonts w:ascii="Arial" w:hAnsi="Arial" w:cs="Arial"/>
          <w:lang w:val="es-ES"/>
        </w:rPr>
        <w:t xml:space="preserve"> para determinar </w:t>
      </w:r>
      <w:r w:rsidR="009E345D" w:rsidRPr="003358C4">
        <w:rPr>
          <w:rFonts w:ascii="Arial" w:hAnsi="Arial" w:cs="Arial"/>
          <w:lang w:val="es-ES"/>
        </w:rPr>
        <w:t xml:space="preserve">la inclusión o </w:t>
      </w:r>
      <w:r w:rsidR="00D94002" w:rsidRPr="003358C4">
        <w:rPr>
          <w:rFonts w:ascii="Arial" w:hAnsi="Arial" w:cs="Arial"/>
          <w:lang w:val="es-ES"/>
        </w:rPr>
        <w:t>el orden de las autorías,</w:t>
      </w:r>
      <w:r w:rsidR="005A6E33" w:rsidRPr="003358C4">
        <w:rPr>
          <w:rFonts w:ascii="Arial" w:hAnsi="Arial" w:cs="Arial"/>
          <w:lang w:val="es-ES"/>
        </w:rPr>
        <w:t xml:space="preserve"> el orden será acordado entre el responsable de la Unidad de Investigación y la Comisión de Investigación de la SER, absteni</w:t>
      </w:r>
      <w:r w:rsidR="00B46633" w:rsidRPr="003358C4">
        <w:rPr>
          <w:rFonts w:ascii="Arial" w:hAnsi="Arial" w:cs="Arial"/>
          <w:lang w:val="es-ES"/>
        </w:rPr>
        <w:t>é</w:t>
      </w:r>
      <w:r w:rsidR="005A6E33" w:rsidRPr="003358C4">
        <w:rPr>
          <w:rFonts w:ascii="Arial" w:hAnsi="Arial" w:cs="Arial"/>
          <w:lang w:val="es-ES"/>
        </w:rPr>
        <w:t>ndose de esta decisión los miembros q</w:t>
      </w:r>
      <w:r w:rsidR="00B46633" w:rsidRPr="003358C4">
        <w:rPr>
          <w:rFonts w:ascii="Arial" w:hAnsi="Arial" w:cs="Arial"/>
          <w:lang w:val="es-ES"/>
        </w:rPr>
        <w:t>ue tengan implicación en el proyecto.</w:t>
      </w:r>
    </w:p>
    <w:p w14:paraId="2E542D22" w14:textId="6EF8465A" w:rsidR="00CD343D" w:rsidRDefault="00CD343D">
      <w:pPr>
        <w:spacing w:line="360" w:lineRule="auto"/>
        <w:rPr>
          <w:rFonts w:ascii="Arial" w:hAnsi="Arial" w:cs="Arial"/>
          <w:lang w:val="es-ES_tradnl"/>
        </w:rPr>
      </w:pPr>
      <w:r>
        <w:rPr>
          <w:rFonts w:ascii="Arial" w:hAnsi="Arial" w:cs="Arial"/>
          <w:lang w:val="es-ES_tradnl"/>
        </w:rPr>
        <w:t>D…………</w:t>
      </w:r>
      <w:proofErr w:type="gramStart"/>
      <w:r>
        <w:rPr>
          <w:rFonts w:ascii="Arial" w:hAnsi="Arial" w:cs="Arial"/>
          <w:lang w:val="es-ES_tradnl"/>
        </w:rPr>
        <w:t>…….</w:t>
      </w:r>
      <w:proofErr w:type="gramEnd"/>
      <w:r>
        <w:rPr>
          <w:rFonts w:ascii="Arial" w:hAnsi="Arial" w:cs="Arial"/>
          <w:lang w:val="es-ES_tradnl"/>
        </w:rPr>
        <w:t>., investigador principal del proyecto acepta este compromiso y normas de publicación y así lo hace constar,</w:t>
      </w:r>
    </w:p>
    <w:p w14:paraId="6E5440D9" w14:textId="77777777" w:rsidR="00CD343D" w:rsidRDefault="00CD343D">
      <w:pPr>
        <w:spacing w:line="360" w:lineRule="auto"/>
        <w:rPr>
          <w:rFonts w:ascii="Arial" w:hAnsi="Arial" w:cs="Arial"/>
          <w:lang w:val="es-ES_tradnl"/>
        </w:rPr>
      </w:pPr>
    </w:p>
    <w:p w14:paraId="3148BA52" w14:textId="65E47CBE" w:rsidR="00CD343D" w:rsidRDefault="00CD343D" w:rsidP="001D7FAC">
      <w:pPr>
        <w:spacing w:line="360" w:lineRule="auto"/>
        <w:jc w:val="right"/>
        <w:rPr>
          <w:rFonts w:ascii="Arial" w:hAnsi="Arial" w:cs="Arial"/>
          <w:lang w:val="es-ES_tradnl"/>
        </w:rPr>
      </w:pPr>
      <w:r>
        <w:rPr>
          <w:rFonts w:ascii="Arial" w:hAnsi="Arial" w:cs="Arial"/>
          <w:lang w:val="es-ES_tradnl"/>
        </w:rPr>
        <w:t xml:space="preserve">En ________________, a ___ de _________ </w:t>
      </w:r>
      <w:proofErr w:type="spellStart"/>
      <w:r>
        <w:rPr>
          <w:rFonts w:ascii="Arial" w:hAnsi="Arial" w:cs="Arial"/>
          <w:lang w:val="es-ES_tradnl"/>
        </w:rPr>
        <w:t>de</w:t>
      </w:r>
      <w:proofErr w:type="spellEnd"/>
      <w:r>
        <w:rPr>
          <w:rFonts w:ascii="Arial" w:hAnsi="Arial" w:cs="Arial"/>
          <w:lang w:val="es-ES_tradnl"/>
        </w:rPr>
        <w:t xml:space="preserve"> 20</w:t>
      </w:r>
      <w:r w:rsidR="007D69B5">
        <w:rPr>
          <w:rFonts w:ascii="Arial" w:hAnsi="Arial" w:cs="Arial"/>
          <w:lang w:val="es-ES_tradnl"/>
        </w:rPr>
        <w:t>2</w:t>
      </w:r>
      <w:r>
        <w:rPr>
          <w:rFonts w:ascii="Arial" w:hAnsi="Arial" w:cs="Arial"/>
          <w:lang w:val="es-ES_tradnl"/>
        </w:rPr>
        <w:t>_.</w:t>
      </w:r>
    </w:p>
    <w:p w14:paraId="4E20AE6F" w14:textId="77777777" w:rsidR="00CD343D" w:rsidRDefault="00CD343D">
      <w:pPr>
        <w:spacing w:line="360" w:lineRule="auto"/>
        <w:rPr>
          <w:rFonts w:ascii="Arial" w:hAnsi="Arial" w:cs="Arial"/>
          <w:lang w:val="es-ES_tradnl"/>
        </w:rPr>
      </w:pPr>
    </w:p>
    <w:p w14:paraId="56D0BF93" w14:textId="77777777" w:rsidR="00CD343D" w:rsidRDefault="00CD343D">
      <w:pPr>
        <w:spacing w:line="360" w:lineRule="auto"/>
        <w:rPr>
          <w:rFonts w:ascii="Arial" w:hAnsi="Arial" w:cs="Arial"/>
          <w:lang w:val="es-ES_tradnl"/>
        </w:rPr>
      </w:pPr>
    </w:p>
    <w:p w14:paraId="21524FC8" w14:textId="77777777" w:rsidR="00CD343D" w:rsidRPr="00B67072" w:rsidRDefault="00CD343D" w:rsidP="001D7FAC">
      <w:pPr>
        <w:spacing w:line="360" w:lineRule="auto"/>
        <w:jc w:val="right"/>
        <w:rPr>
          <w:rFonts w:ascii="Arial" w:hAnsi="Arial" w:cs="Arial"/>
          <w:lang w:val="es-ES_tradnl"/>
        </w:rPr>
      </w:pPr>
      <w:r>
        <w:rPr>
          <w:rFonts w:ascii="Arial" w:hAnsi="Arial" w:cs="Arial"/>
          <w:lang w:val="es-ES_tradnl"/>
        </w:rPr>
        <w:t>FIRMA</w:t>
      </w:r>
    </w:p>
    <w:p w14:paraId="6DCB7C47" w14:textId="77777777" w:rsidR="00CD343D" w:rsidRDefault="00CD343D" w:rsidP="00EF1EAE">
      <w:pPr>
        <w:rPr>
          <w:i/>
          <w:sz w:val="24"/>
          <w:szCs w:val="24"/>
          <w:lang w:val="es-ES"/>
        </w:rPr>
      </w:pPr>
    </w:p>
    <w:p w14:paraId="326B9AB8" w14:textId="77777777" w:rsidR="00CD343D" w:rsidRDefault="00CD343D" w:rsidP="00EF1EAE">
      <w:pPr>
        <w:rPr>
          <w:i/>
          <w:sz w:val="24"/>
          <w:szCs w:val="24"/>
          <w:lang w:val="es-ES"/>
        </w:rPr>
      </w:pPr>
    </w:p>
    <w:p w14:paraId="651B401C" w14:textId="77777777" w:rsidR="00CD343D" w:rsidRPr="001C6BE5" w:rsidRDefault="00CD343D" w:rsidP="001C6BE5">
      <w:pPr>
        <w:rPr>
          <w:i/>
          <w:sz w:val="24"/>
          <w:lang w:val="es-ES"/>
        </w:rPr>
      </w:pPr>
    </w:p>
    <w:sectPr w:rsidR="00CD343D" w:rsidRPr="001C6BE5" w:rsidSect="00CB63CD">
      <w:headerReference w:type="default" r:id="rId12"/>
      <w:footerReference w:type="default" r:id="rId13"/>
      <w:pgSz w:w="11906" w:h="16838"/>
      <w:pgMar w:top="1412" w:right="153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9AD6" w14:textId="77777777" w:rsidR="00AF1CAA" w:rsidRDefault="00AF1CAA" w:rsidP="00CE2CFE">
      <w:r>
        <w:separator/>
      </w:r>
    </w:p>
  </w:endnote>
  <w:endnote w:type="continuationSeparator" w:id="0">
    <w:p w14:paraId="2A1BB350" w14:textId="77777777" w:rsidR="00AF1CAA" w:rsidRDefault="00AF1CAA" w:rsidP="00CE2CFE">
      <w:r>
        <w:continuationSeparator/>
      </w:r>
    </w:p>
  </w:endnote>
  <w:endnote w:type="continuationNotice" w:id="1">
    <w:p w14:paraId="306D14C9" w14:textId="77777777" w:rsidR="00AF1CAA" w:rsidRDefault="00AF1CAA" w:rsidP="00CE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E41" w14:textId="77777777" w:rsidR="00CD343D" w:rsidRDefault="00716A9C">
    <w:pPr>
      <w:pStyle w:val="Piedepgina"/>
      <w:jc w:val="right"/>
    </w:pPr>
    <w:r>
      <w:fldChar w:fldCharType="begin"/>
    </w:r>
    <w:r>
      <w:instrText xml:space="preserve"> PAGE   \* MERGEFORMAT </w:instrText>
    </w:r>
    <w:r>
      <w:fldChar w:fldCharType="separate"/>
    </w:r>
    <w:r w:rsidR="001A3466">
      <w:rPr>
        <w:noProof/>
      </w:rPr>
      <w:t>2</w:t>
    </w:r>
    <w:r>
      <w:rPr>
        <w:noProof/>
      </w:rPr>
      <w:fldChar w:fldCharType="end"/>
    </w:r>
  </w:p>
  <w:p w14:paraId="6AB5C221" w14:textId="77777777" w:rsidR="00CD343D" w:rsidRDefault="00CD343D" w:rsidP="001C6B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53E3" w14:textId="77777777" w:rsidR="00AF1CAA" w:rsidRDefault="00AF1CAA" w:rsidP="00CE2CFE">
      <w:r>
        <w:separator/>
      </w:r>
    </w:p>
  </w:footnote>
  <w:footnote w:type="continuationSeparator" w:id="0">
    <w:p w14:paraId="33CDC605" w14:textId="77777777" w:rsidR="00AF1CAA" w:rsidRDefault="00AF1CAA" w:rsidP="00CE2CFE">
      <w:r>
        <w:continuationSeparator/>
      </w:r>
    </w:p>
  </w:footnote>
  <w:footnote w:type="continuationNotice" w:id="1">
    <w:p w14:paraId="44463851" w14:textId="77777777" w:rsidR="00AF1CAA" w:rsidRDefault="00AF1CAA" w:rsidP="00CE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F128" w14:textId="66F16030" w:rsidR="006F1B4B" w:rsidRDefault="006F1B4B" w:rsidP="00CE2CFE">
    <w:pPr>
      <w:pStyle w:val="Encabezado"/>
      <w:tabs>
        <w:tab w:val="clear" w:pos="4252"/>
      </w:tabs>
      <w:rPr>
        <w:lang w:val="es-ES"/>
      </w:rPr>
    </w:pPr>
    <w:r>
      <w:rPr>
        <w:noProof/>
        <w:lang w:val="es-ES" w:eastAsia="es-ES"/>
      </w:rPr>
      <w:drawing>
        <wp:anchor distT="0" distB="0" distL="114300" distR="114300" simplePos="0" relativeHeight="251657728" behindDoc="0" locked="0" layoutInCell="1" allowOverlap="1" wp14:anchorId="501EB6D4" wp14:editId="61227446">
          <wp:simplePos x="0" y="0"/>
          <wp:positionH relativeFrom="margin">
            <wp:posOffset>4685665</wp:posOffset>
          </wp:positionH>
          <wp:positionV relativeFrom="topMargin">
            <wp:posOffset>215900</wp:posOffset>
          </wp:positionV>
          <wp:extent cx="1362075" cy="695325"/>
          <wp:effectExtent l="0" t="0" r="9525" b="9525"/>
          <wp:wrapNone/>
          <wp:docPr id="1" name="Imagen 3"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pic:spPr>
              </pic:pic>
            </a:graphicData>
          </a:graphic>
          <wp14:sizeRelH relativeFrom="page">
            <wp14:pctWidth>0</wp14:pctWidth>
          </wp14:sizeRelH>
          <wp14:sizeRelV relativeFrom="page">
            <wp14:pctHeight>0</wp14:pctHeight>
          </wp14:sizeRelV>
        </wp:anchor>
      </w:drawing>
    </w:r>
  </w:p>
  <w:p w14:paraId="0A5D7BD3" w14:textId="77777777" w:rsidR="006F1B4B" w:rsidRDefault="006F1B4B" w:rsidP="00CE2CFE">
    <w:pPr>
      <w:pStyle w:val="Encabezado"/>
      <w:tabs>
        <w:tab w:val="clear" w:pos="4252"/>
      </w:tabs>
      <w:rPr>
        <w:lang w:val="es-ES"/>
      </w:rPr>
    </w:pPr>
  </w:p>
  <w:p w14:paraId="7BAB93B9" w14:textId="77777777" w:rsidR="006F1B4B" w:rsidRDefault="006F1B4B" w:rsidP="00CE2CFE">
    <w:pPr>
      <w:pStyle w:val="Encabezado"/>
      <w:tabs>
        <w:tab w:val="clear" w:pos="4252"/>
      </w:tabs>
      <w:rPr>
        <w:lang w:val="es-ES"/>
      </w:rPr>
    </w:pPr>
  </w:p>
  <w:p w14:paraId="78055D98" w14:textId="77777777" w:rsidR="006F1B4B" w:rsidRDefault="006F1B4B" w:rsidP="00CE2CFE">
    <w:pPr>
      <w:pStyle w:val="Encabezado"/>
      <w:tabs>
        <w:tab w:val="clear" w:pos="4252"/>
      </w:tabs>
      <w:rPr>
        <w:lang w:val="es-ES"/>
      </w:rPr>
    </w:pPr>
  </w:p>
  <w:p w14:paraId="5098BCE8" w14:textId="6504099B" w:rsidR="00CD343D" w:rsidRPr="001C6BE5" w:rsidRDefault="00CD343D" w:rsidP="00CE2CFE">
    <w:pPr>
      <w:pStyle w:val="Encabezado"/>
      <w:tabs>
        <w:tab w:val="clear" w:pos="4252"/>
      </w:tabs>
      <w:rPr>
        <w:b/>
        <w:color w:val="0070C0"/>
        <w:lang w:val="es-ES"/>
      </w:rPr>
    </w:pPr>
    <w:r w:rsidRPr="00085A54">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A8C"/>
    <w:multiLevelType w:val="multilevel"/>
    <w:tmpl w:val="3FCE4D18"/>
    <w:lvl w:ilvl="0">
      <w:start w:val="1"/>
      <w:numFmt w:val="decimal"/>
      <w:lvlText w:val="%1."/>
      <w:lvlJc w:val="left"/>
      <w:pPr>
        <w:ind w:left="720" w:hanging="360"/>
      </w:pPr>
      <w:rPr>
        <w:rFonts w:cs="Times New Roman" w:hint="default"/>
        <w:i/>
        <w:iCs/>
        <w:color w:val="4F81BD"/>
      </w:rPr>
    </w:lvl>
    <w:lvl w:ilvl="1">
      <w:start w:val="3"/>
      <w:numFmt w:val="decimal"/>
      <w:isLgl/>
      <w:lvlText w:val="%1.%2"/>
      <w:lvlJc w:val="left"/>
      <w:pPr>
        <w:ind w:left="1065"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 w15:restartNumberingAfterBreak="0">
    <w:nsid w:val="031C676B"/>
    <w:multiLevelType w:val="hybridMultilevel"/>
    <w:tmpl w:val="64963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D45BA"/>
    <w:multiLevelType w:val="hybridMultilevel"/>
    <w:tmpl w:val="95648814"/>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3" w15:restartNumberingAfterBreak="0">
    <w:nsid w:val="05FC4D04"/>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088746AE"/>
    <w:multiLevelType w:val="hybridMultilevel"/>
    <w:tmpl w:val="741E31F4"/>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886D91"/>
    <w:multiLevelType w:val="hybridMultilevel"/>
    <w:tmpl w:val="39DAB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7A23A6"/>
    <w:multiLevelType w:val="hybridMultilevel"/>
    <w:tmpl w:val="B5FAD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8D4431"/>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12562DCE"/>
    <w:multiLevelType w:val="hybridMultilevel"/>
    <w:tmpl w:val="E3C2323A"/>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FC5EFC"/>
    <w:multiLevelType w:val="hybridMultilevel"/>
    <w:tmpl w:val="4F62D38C"/>
    <w:lvl w:ilvl="0" w:tplc="5720D78A">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414797"/>
    <w:multiLevelType w:val="hybridMultilevel"/>
    <w:tmpl w:val="17F2146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194A8858">
      <w:numFmt w:val="bullet"/>
      <w:lvlText w:val="-"/>
      <w:lvlJc w:val="left"/>
      <w:pPr>
        <w:ind w:left="2880" w:hanging="360"/>
      </w:pPr>
      <w:rPr>
        <w:rFonts w:ascii="Calibri" w:eastAsia="Times New Roman" w:hAnsi="Calibri"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1C2D42"/>
    <w:multiLevelType w:val="hybridMultilevel"/>
    <w:tmpl w:val="E026D410"/>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12" w15:restartNumberingAfterBreak="0">
    <w:nsid w:val="1E0C71BF"/>
    <w:multiLevelType w:val="hybridMultilevel"/>
    <w:tmpl w:val="00DEA804"/>
    <w:lvl w:ilvl="0" w:tplc="0C0A000F">
      <w:start w:val="1"/>
      <w:numFmt w:val="decimal"/>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3" w15:restartNumberingAfterBreak="0">
    <w:nsid w:val="1F984976"/>
    <w:multiLevelType w:val="hybridMultilevel"/>
    <w:tmpl w:val="B900BA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CF403A"/>
    <w:multiLevelType w:val="hybridMultilevel"/>
    <w:tmpl w:val="457E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B7550"/>
    <w:multiLevelType w:val="hybridMultilevel"/>
    <w:tmpl w:val="A76AF902"/>
    <w:lvl w:ilvl="0" w:tplc="E9F60D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F27B6"/>
    <w:multiLevelType w:val="hybridMultilevel"/>
    <w:tmpl w:val="5D0E3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7669C5"/>
    <w:multiLevelType w:val="hybridMultilevel"/>
    <w:tmpl w:val="01AC8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AB74CD"/>
    <w:multiLevelType w:val="hybridMultilevel"/>
    <w:tmpl w:val="76B0B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503177"/>
    <w:multiLevelType w:val="hybridMultilevel"/>
    <w:tmpl w:val="235E45B0"/>
    <w:lvl w:ilvl="0" w:tplc="AC74841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02601F"/>
    <w:multiLevelType w:val="hybridMultilevel"/>
    <w:tmpl w:val="813A349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5246ED"/>
    <w:multiLevelType w:val="hybridMultilevel"/>
    <w:tmpl w:val="4106DE74"/>
    <w:lvl w:ilvl="0" w:tplc="16840C32">
      <w:start w:val="1"/>
      <w:numFmt w:val="lowerLetter"/>
      <w:lvlText w:val="%1)"/>
      <w:lvlJc w:val="left"/>
      <w:pPr>
        <w:ind w:left="1069" w:hanging="360"/>
      </w:pPr>
      <w:rPr>
        <w:rFonts w:cs="Times New Roman" w:hint="default"/>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22" w15:restartNumberingAfterBreak="0">
    <w:nsid w:val="36A92EB7"/>
    <w:multiLevelType w:val="hybridMultilevel"/>
    <w:tmpl w:val="98687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33308A"/>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1F0C5B"/>
    <w:multiLevelType w:val="hybridMultilevel"/>
    <w:tmpl w:val="A41EB95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77599E"/>
    <w:multiLevelType w:val="hybridMultilevel"/>
    <w:tmpl w:val="D01AEF7A"/>
    <w:lvl w:ilvl="0" w:tplc="5A640CDC">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104872"/>
    <w:multiLevelType w:val="hybridMultilevel"/>
    <w:tmpl w:val="3A0C5654"/>
    <w:lvl w:ilvl="0" w:tplc="8E222E50">
      <w:numFmt w:val="bullet"/>
      <w:lvlText w:val="-"/>
      <w:lvlJc w:val="left"/>
      <w:pPr>
        <w:ind w:left="1770" w:hanging="360"/>
      </w:pPr>
      <w:rPr>
        <w:rFonts w:ascii="Calibri" w:eastAsia="Times New Roman" w:hAnsi="Calibri" w:hint="default"/>
        <w:color w:val="1F497D"/>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7" w15:restartNumberingAfterBreak="0">
    <w:nsid w:val="3B027552"/>
    <w:multiLevelType w:val="hybridMultilevel"/>
    <w:tmpl w:val="2A1E34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CCB6528"/>
    <w:multiLevelType w:val="hybridMultilevel"/>
    <w:tmpl w:val="F60E20A8"/>
    <w:lvl w:ilvl="0" w:tplc="573E42C4">
      <w:start w:val="1"/>
      <w:numFmt w:val="lowerLetter"/>
      <w:lvlText w:val="%1)"/>
      <w:lvlJc w:val="left"/>
      <w:pPr>
        <w:ind w:left="941"/>
      </w:pPr>
      <w:rPr>
        <w:rFonts w:ascii="Calibri" w:eastAsia="Times New Roman" w:hAnsi="Calibri" w:cs="Calibri"/>
        <w:b w:val="0"/>
        <w:i w:val="0"/>
        <w:strike w:val="0"/>
        <w:dstrike w:val="0"/>
        <w:color w:val="000000"/>
        <w:sz w:val="22"/>
        <w:szCs w:val="22"/>
        <w:u w:val="none" w:color="000000"/>
        <w:vertAlign w:val="baseline"/>
      </w:rPr>
    </w:lvl>
    <w:lvl w:ilvl="1" w:tplc="E8CECF14">
      <w:start w:val="1"/>
      <w:numFmt w:val="bullet"/>
      <w:lvlText w:val="-"/>
      <w:lvlJc w:val="left"/>
      <w:pPr>
        <w:ind w:left="1774"/>
      </w:pPr>
      <w:rPr>
        <w:rFonts w:ascii="Calibri" w:eastAsia="Times New Roman" w:hAnsi="Calibri"/>
        <w:b w:val="0"/>
        <w:i w:val="0"/>
        <w:strike w:val="0"/>
        <w:dstrike w:val="0"/>
        <w:color w:val="000000"/>
        <w:sz w:val="22"/>
        <w:u w:val="none" w:color="000000"/>
        <w:vertAlign w:val="baseline"/>
      </w:rPr>
    </w:lvl>
    <w:lvl w:ilvl="2" w:tplc="CB8A13A6">
      <w:start w:val="1"/>
      <w:numFmt w:val="bullet"/>
      <w:lvlText w:val="•"/>
      <w:lvlJc w:val="left"/>
      <w:pPr>
        <w:ind w:left="2125"/>
      </w:pPr>
      <w:rPr>
        <w:rFonts w:ascii="Arial" w:eastAsia="Times New Roman" w:hAnsi="Arial"/>
        <w:b w:val="0"/>
        <w:i w:val="0"/>
        <w:strike w:val="0"/>
        <w:dstrike w:val="0"/>
        <w:color w:val="000000"/>
        <w:sz w:val="22"/>
        <w:u w:val="none" w:color="000000"/>
        <w:vertAlign w:val="baseline"/>
      </w:rPr>
    </w:lvl>
    <w:lvl w:ilvl="3" w:tplc="1462466C">
      <w:start w:val="1"/>
      <w:numFmt w:val="bullet"/>
      <w:lvlText w:val="•"/>
      <w:lvlJc w:val="left"/>
      <w:pPr>
        <w:ind w:left="2923"/>
      </w:pPr>
      <w:rPr>
        <w:rFonts w:ascii="Arial" w:eastAsia="Times New Roman" w:hAnsi="Arial"/>
        <w:b w:val="0"/>
        <w:i w:val="0"/>
        <w:strike w:val="0"/>
        <w:dstrike w:val="0"/>
        <w:color w:val="000000"/>
        <w:sz w:val="22"/>
        <w:u w:val="none" w:color="000000"/>
        <w:vertAlign w:val="baseline"/>
      </w:rPr>
    </w:lvl>
    <w:lvl w:ilvl="4" w:tplc="FEA46FF2">
      <w:start w:val="1"/>
      <w:numFmt w:val="bullet"/>
      <w:lvlText w:val="o"/>
      <w:lvlJc w:val="left"/>
      <w:pPr>
        <w:ind w:left="3643"/>
      </w:pPr>
      <w:rPr>
        <w:rFonts w:ascii="Segoe UI Symbol" w:eastAsia="Times New Roman" w:hAnsi="Segoe UI Symbol"/>
        <w:b w:val="0"/>
        <w:i w:val="0"/>
        <w:strike w:val="0"/>
        <w:dstrike w:val="0"/>
        <w:color w:val="000000"/>
        <w:sz w:val="22"/>
        <w:u w:val="none" w:color="000000"/>
        <w:vertAlign w:val="baseline"/>
      </w:rPr>
    </w:lvl>
    <w:lvl w:ilvl="5" w:tplc="06F42C0A">
      <w:start w:val="1"/>
      <w:numFmt w:val="bullet"/>
      <w:lvlText w:val="▪"/>
      <w:lvlJc w:val="left"/>
      <w:pPr>
        <w:ind w:left="4363"/>
      </w:pPr>
      <w:rPr>
        <w:rFonts w:ascii="Segoe UI Symbol" w:eastAsia="Times New Roman" w:hAnsi="Segoe UI Symbol"/>
        <w:b w:val="0"/>
        <w:i w:val="0"/>
        <w:strike w:val="0"/>
        <w:dstrike w:val="0"/>
        <w:color w:val="000000"/>
        <w:sz w:val="22"/>
        <w:u w:val="none" w:color="000000"/>
        <w:vertAlign w:val="baseline"/>
      </w:rPr>
    </w:lvl>
    <w:lvl w:ilvl="6" w:tplc="CF78AF6A">
      <w:start w:val="1"/>
      <w:numFmt w:val="bullet"/>
      <w:lvlText w:val="•"/>
      <w:lvlJc w:val="left"/>
      <w:pPr>
        <w:ind w:left="5083"/>
      </w:pPr>
      <w:rPr>
        <w:rFonts w:ascii="Arial" w:eastAsia="Times New Roman" w:hAnsi="Arial"/>
        <w:b w:val="0"/>
        <w:i w:val="0"/>
        <w:strike w:val="0"/>
        <w:dstrike w:val="0"/>
        <w:color w:val="000000"/>
        <w:sz w:val="22"/>
        <w:u w:val="none" w:color="000000"/>
        <w:vertAlign w:val="baseline"/>
      </w:rPr>
    </w:lvl>
    <w:lvl w:ilvl="7" w:tplc="220A551E">
      <w:start w:val="1"/>
      <w:numFmt w:val="bullet"/>
      <w:lvlText w:val="o"/>
      <w:lvlJc w:val="left"/>
      <w:pPr>
        <w:ind w:left="5803"/>
      </w:pPr>
      <w:rPr>
        <w:rFonts w:ascii="Segoe UI Symbol" w:eastAsia="Times New Roman" w:hAnsi="Segoe UI Symbol"/>
        <w:b w:val="0"/>
        <w:i w:val="0"/>
        <w:strike w:val="0"/>
        <w:dstrike w:val="0"/>
        <w:color w:val="000000"/>
        <w:sz w:val="22"/>
        <w:u w:val="none" w:color="000000"/>
        <w:vertAlign w:val="baseline"/>
      </w:rPr>
    </w:lvl>
    <w:lvl w:ilvl="8" w:tplc="F13630C2">
      <w:start w:val="1"/>
      <w:numFmt w:val="bullet"/>
      <w:lvlText w:val="▪"/>
      <w:lvlJc w:val="left"/>
      <w:pPr>
        <w:ind w:left="6523"/>
      </w:pPr>
      <w:rPr>
        <w:rFonts w:ascii="Segoe UI Symbol" w:eastAsia="Times New Roman" w:hAnsi="Segoe UI Symbol"/>
        <w:b w:val="0"/>
        <w:i w:val="0"/>
        <w:strike w:val="0"/>
        <w:dstrike w:val="0"/>
        <w:color w:val="000000"/>
        <w:sz w:val="22"/>
        <w:u w:val="none" w:color="000000"/>
        <w:vertAlign w:val="baseline"/>
      </w:rPr>
    </w:lvl>
  </w:abstractNum>
  <w:abstractNum w:abstractNumId="29" w15:restartNumberingAfterBreak="0">
    <w:nsid w:val="3E9529D6"/>
    <w:multiLevelType w:val="hybridMultilevel"/>
    <w:tmpl w:val="5FD02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ED231C4"/>
    <w:multiLevelType w:val="hybridMultilevel"/>
    <w:tmpl w:val="D26640FA"/>
    <w:lvl w:ilvl="0" w:tplc="0C0A0019">
      <w:start w:val="1"/>
      <w:numFmt w:val="lowerLetter"/>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1" w15:restartNumberingAfterBreak="0">
    <w:nsid w:val="40A54773"/>
    <w:multiLevelType w:val="hybridMultilevel"/>
    <w:tmpl w:val="756AD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2E75BFB"/>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4C09310C"/>
    <w:multiLevelType w:val="hybridMultilevel"/>
    <w:tmpl w:val="93AE1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0E74AA"/>
    <w:multiLevelType w:val="hybridMultilevel"/>
    <w:tmpl w:val="014AC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E433548"/>
    <w:multiLevelType w:val="hybridMultilevel"/>
    <w:tmpl w:val="09F20CC2"/>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6" w15:restartNumberingAfterBreak="0">
    <w:nsid w:val="4F577732"/>
    <w:multiLevelType w:val="hybridMultilevel"/>
    <w:tmpl w:val="0D28F7B2"/>
    <w:lvl w:ilvl="0" w:tplc="70C0CE62">
      <w:start w:val="1"/>
      <w:numFmt w:val="decimal"/>
      <w:lvlText w:val="%1."/>
      <w:lvlJc w:val="left"/>
      <w:pPr>
        <w:ind w:left="720" w:hanging="360"/>
      </w:pPr>
      <w:rPr>
        <w:rFonts w:ascii="Palatino-Roman" w:hAnsi="Palatino-Roman" w:cs="Palatino-Roman" w:hint="default"/>
        <w:color w:val="auto"/>
        <w:sz w:val="16"/>
        <w:szCs w:val="16"/>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7" w15:restartNumberingAfterBreak="0">
    <w:nsid w:val="536F22FA"/>
    <w:multiLevelType w:val="hybridMultilevel"/>
    <w:tmpl w:val="E096954E"/>
    <w:lvl w:ilvl="0" w:tplc="16728E48">
      <w:numFmt w:val="bullet"/>
      <w:lvlText w:val="-"/>
      <w:lvlJc w:val="left"/>
      <w:pPr>
        <w:ind w:left="1065" w:hanging="360"/>
      </w:pPr>
      <w:rPr>
        <w:rFonts w:ascii="Calibri" w:eastAsia="Times New Roman" w:hAnsi="Calibri" w:hint="default"/>
      </w:rPr>
    </w:lvl>
    <w:lvl w:ilvl="1" w:tplc="0C0A0003">
      <w:start w:val="1"/>
      <w:numFmt w:val="bullet"/>
      <w:lvlText w:val="o"/>
      <w:lvlJc w:val="left"/>
      <w:pPr>
        <w:ind w:left="1785" w:hanging="360"/>
      </w:pPr>
      <w:rPr>
        <w:rFonts w:ascii="Courier New" w:hAnsi="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hint="default"/>
      </w:rPr>
    </w:lvl>
    <w:lvl w:ilvl="8" w:tplc="0C0A0005">
      <w:start w:val="1"/>
      <w:numFmt w:val="bullet"/>
      <w:lvlText w:val=""/>
      <w:lvlJc w:val="left"/>
      <w:pPr>
        <w:ind w:left="6825" w:hanging="360"/>
      </w:pPr>
      <w:rPr>
        <w:rFonts w:ascii="Wingdings" w:hAnsi="Wingdings" w:hint="default"/>
      </w:rPr>
    </w:lvl>
  </w:abstractNum>
  <w:abstractNum w:abstractNumId="38" w15:restartNumberingAfterBreak="0">
    <w:nsid w:val="57620B69"/>
    <w:multiLevelType w:val="hybridMultilevel"/>
    <w:tmpl w:val="F0B02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463787"/>
    <w:multiLevelType w:val="hybridMultilevel"/>
    <w:tmpl w:val="CB0AEA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6AA51594"/>
    <w:multiLevelType w:val="hybridMultilevel"/>
    <w:tmpl w:val="6602DFF2"/>
    <w:lvl w:ilvl="0" w:tplc="318C5266">
      <w:start w:val="1"/>
      <w:numFmt w:val="decimal"/>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41" w15:restartNumberingAfterBreak="0">
    <w:nsid w:val="6C57046D"/>
    <w:multiLevelType w:val="hybridMultilevel"/>
    <w:tmpl w:val="1ABCFB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EB31FB1"/>
    <w:multiLevelType w:val="hybridMultilevel"/>
    <w:tmpl w:val="23445C04"/>
    <w:lvl w:ilvl="0" w:tplc="6A32635E">
      <w:start w:val="1"/>
      <w:numFmt w:val="decimal"/>
      <w:lvlText w:val="%1)"/>
      <w:lvlJc w:val="left"/>
      <w:pPr>
        <w:ind w:left="1068" w:hanging="360"/>
      </w:pPr>
      <w:rPr>
        <w:rFonts w:cs="Times New Roman" w:hint="default"/>
        <w:i w:val="0"/>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43" w15:restartNumberingAfterBreak="0">
    <w:nsid w:val="7A6550F2"/>
    <w:multiLevelType w:val="hybridMultilevel"/>
    <w:tmpl w:val="6DD04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A12820"/>
    <w:multiLevelType w:val="hybridMultilevel"/>
    <w:tmpl w:val="C1D49D14"/>
    <w:lvl w:ilvl="0" w:tplc="5A56FFB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F7B6C65"/>
    <w:multiLevelType w:val="hybridMultilevel"/>
    <w:tmpl w:val="2F624168"/>
    <w:lvl w:ilvl="0" w:tplc="8A0C76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4"/>
  </w:num>
  <w:num w:numId="4">
    <w:abstractNumId w:val="10"/>
  </w:num>
  <w:num w:numId="5">
    <w:abstractNumId w:val="16"/>
  </w:num>
  <w:num w:numId="6">
    <w:abstractNumId w:val="1"/>
  </w:num>
  <w:num w:numId="7">
    <w:abstractNumId w:val="41"/>
  </w:num>
  <w:num w:numId="8">
    <w:abstractNumId w:val="13"/>
  </w:num>
  <w:num w:numId="9">
    <w:abstractNumId w:val="43"/>
  </w:num>
  <w:num w:numId="10">
    <w:abstractNumId w:val="29"/>
  </w:num>
  <w:num w:numId="11">
    <w:abstractNumId w:val="9"/>
  </w:num>
  <w:num w:numId="12">
    <w:abstractNumId w:val="6"/>
  </w:num>
  <w:num w:numId="13">
    <w:abstractNumId w:val="5"/>
  </w:num>
  <w:num w:numId="14">
    <w:abstractNumId w:val="45"/>
  </w:num>
  <w:num w:numId="15">
    <w:abstractNumId w:val="39"/>
  </w:num>
  <w:num w:numId="16">
    <w:abstractNumId w:val="33"/>
  </w:num>
  <w:num w:numId="17">
    <w:abstractNumId w:val="14"/>
  </w:num>
  <w:num w:numId="18">
    <w:abstractNumId w:val="38"/>
  </w:num>
  <w:num w:numId="19">
    <w:abstractNumId w:val="22"/>
  </w:num>
  <w:num w:numId="20">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7"/>
  </w:num>
  <w:num w:numId="2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23"/>
  </w:num>
  <w:num w:numId="28">
    <w:abstractNumId w:val="34"/>
  </w:num>
  <w:num w:numId="29">
    <w:abstractNumId w:val="17"/>
  </w:num>
  <w:num w:numId="30">
    <w:abstractNumId w:val="42"/>
  </w:num>
  <w:num w:numId="31">
    <w:abstractNumId w:val="12"/>
  </w:num>
  <w:num w:numId="32">
    <w:abstractNumId w:val="2"/>
  </w:num>
  <w:num w:numId="33">
    <w:abstractNumId w:val="32"/>
  </w:num>
  <w:num w:numId="34">
    <w:abstractNumId w:val="11"/>
  </w:num>
  <w:num w:numId="35">
    <w:abstractNumId w:val="3"/>
  </w:num>
  <w:num w:numId="36">
    <w:abstractNumId w:val="7"/>
  </w:num>
  <w:num w:numId="37">
    <w:abstractNumId w:val="30"/>
  </w:num>
  <w:num w:numId="38">
    <w:abstractNumId w:val="40"/>
  </w:num>
  <w:num w:numId="39">
    <w:abstractNumId w:val="0"/>
  </w:num>
  <w:num w:numId="40">
    <w:abstractNumId w:val="35"/>
  </w:num>
  <w:num w:numId="41">
    <w:abstractNumId w:val="36"/>
  </w:num>
  <w:num w:numId="42">
    <w:abstractNumId w:val="37"/>
  </w:num>
  <w:num w:numId="43">
    <w:abstractNumId w:val="21"/>
  </w:num>
  <w:num w:numId="44">
    <w:abstractNumId w:val="28"/>
  </w:num>
  <w:num w:numId="45">
    <w:abstractNumId w:val="18"/>
  </w:num>
  <w:num w:numId="46">
    <w:abstractNumId w:val="20"/>
  </w:num>
  <w:num w:numId="47">
    <w:abstractNumId w:val="1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BC"/>
    <w:rsid w:val="00000BBB"/>
    <w:rsid w:val="000021B5"/>
    <w:rsid w:val="00005E88"/>
    <w:rsid w:val="00020519"/>
    <w:rsid w:val="00021885"/>
    <w:rsid w:val="00022586"/>
    <w:rsid w:val="000242F0"/>
    <w:rsid w:val="0002576E"/>
    <w:rsid w:val="00030AC6"/>
    <w:rsid w:val="00035400"/>
    <w:rsid w:val="00037A4E"/>
    <w:rsid w:val="00037D2F"/>
    <w:rsid w:val="00041503"/>
    <w:rsid w:val="0004519E"/>
    <w:rsid w:val="00051625"/>
    <w:rsid w:val="000531BD"/>
    <w:rsid w:val="00053FD2"/>
    <w:rsid w:val="00056535"/>
    <w:rsid w:val="000638A3"/>
    <w:rsid w:val="00072980"/>
    <w:rsid w:val="00072FC8"/>
    <w:rsid w:val="0008176F"/>
    <w:rsid w:val="0008298D"/>
    <w:rsid w:val="00082D3B"/>
    <w:rsid w:val="00083636"/>
    <w:rsid w:val="00083CDA"/>
    <w:rsid w:val="00085A54"/>
    <w:rsid w:val="00086881"/>
    <w:rsid w:val="00090A3E"/>
    <w:rsid w:val="00094EFA"/>
    <w:rsid w:val="000966DD"/>
    <w:rsid w:val="000A68DC"/>
    <w:rsid w:val="000A715D"/>
    <w:rsid w:val="000B15CA"/>
    <w:rsid w:val="000B1F4E"/>
    <w:rsid w:val="000B2994"/>
    <w:rsid w:val="000B3F12"/>
    <w:rsid w:val="000C5BB9"/>
    <w:rsid w:val="000E3683"/>
    <w:rsid w:val="000E3E7F"/>
    <w:rsid w:val="000E59BB"/>
    <w:rsid w:val="000E7BF7"/>
    <w:rsid w:val="000F2A1F"/>
    <w:rsid w:val="000F460C"/>
    <w:rsid w:val="00102CA2"/>
    <w:rsid w:val="00103FDD"/>
    <w:rsid w:val="0010726B"/>
    <w:rsid w:val="00113D40"/>
    <w:rsid w:val="001214D8"/>
    <w:rsid w:val="001217CD"/>
    <w:rsid w:val="00121FAB"/>
    <w:rsid w:val="00125B59"/>
    <w:rsid w:val="00130D70"/>
    <w:rsid w:val="00147FC9"/>
    <w:rsid w:val="00151042"/>
    <w:rsid w:val="00154C33"/>
    <w:rsid w:val="0016220F"/>
    <w:rsid w:val="00162355"/>
    <w:rsid w:val="00162F6A"/>
    <w:rsid w:val="0016561A"/>
    <w:rsid w:val="00170417"/>
    <w:rsid w:val="00170CE4"/>
    <w:rsid w:val="00171ED0"/>
    <w:rsid w:val="00173B02"/>
    <w:rsid w:val="00174C7C"/>
    <w:rsid w:val="001774CF"/>
    <w:rsid w:val="001853D5"/>
    <w:rsid w:val="00185F09"/>
    <w:rsid w:val="00187122"/>
    <w:rsid w:val="00191136"/>
    <w:rsid w:val="00195F4B"/>
    <w:rsid w:val="001973A6"/>
    <w:rsid w:val="001A2CD7"/>
    <w:rsid w:val="001A3466"/>
    <w:rsid w:val="001B2389"/>
    <w:rsid w:val="001B4D92"/>
    <w:rsid w:val="001C0291"/>
    <w:rsid w:val="001C0E27"/>
    <w:rsid w:val="001C0F89"/>
    <w:rsid w:val="001C1801"/>
    <w:rsid w:val="001C2A83"/>
    <w:rsid w:val="001C2F6F"/>
    <w:rsid w:val="001C313F"/>
    <w:rsid w:val="001C50B7"/>
    <w:rsid w:val="001C6100"/>
    <w:rsid w:val="001C631A"/>
    <w:rsid w:val="001C6A68"/>
    <w:rsid w:val="001C6BE5"/>
    <w:rsid w:val="001D0E6D"/>
    <w:rsid w:val="001D346F"/>
    <w:rsid w:val="001D618A"/>
    <w:rsid w:val="001D61B5"/>
    <w:rsid w:val="001D7FAC"/>
    <w:rsid w:val="001E2357"/>
    <w:rsid w:val="001E3385"/>
    <w:rsid w:val="001E3DA1"/>
    <w:rsid w:val="001E6140"/>
    <w:rsid w:val="001F0455"/>
    <w:rsid w:val="001F1C24"/>
    <w:rsid w:val="001F1E8E"/>
    <w:rsid w:val="001F5E18"/>
    <w:rsid w:val="001F670B"/>
    <w:rsid w:val="002001EF"/>
    <w:rsid w:val="002072EC"/>
    <w:rsid w:val="00207351"/>
    <w:rsid w:val="00212374"/>
    <w:rsid w:val="002158C6"/>
    <w:rsid w:val="002178C6"/>
    <w:rsid w:val="00220AD8"/>
    <w:rsid w:val="00222150"/>
    <w:rsid w:val="0022793D"/>
    <w:rsid w:val="0023080D"/>
    <w:rsid w:val="00230E1A"/>
    <w:rsid w:val="002337B2"/>
    <w:rsid w:val="00233F54"/>
    <w:rsid w:val="00235D20"/>
    <w:rsid w:val="00240FA2"/>
    <w:rsid w:val="00242EBE"/>
    <w:rsid w:val="00247EE0"/>
    <w:rsid w:val="00252362"/>
    <w:rsid w:val="002562F4"/>
    <w:rsid w:val="00260D3F"/>
    <w:rsid w:val="00264B7D"/>
    <w:rsid w:val="00267006"/>
    <w:rsid w:val="00270259"/>
    <w:rsid w:val="002772EE"/>
    <w:rsid w:val="00280D90"/>
    <w:rsid w:val="0028207B"/>
    <w:rsid w:val="00283CFE"/>
    <w:rsid w:val="00286B9C"/>
    <w:rsid w:val="002872A4"/>
    <w:rsid w:val="00291A9C"/>
    <w:rsid w:val="002962E4"/>
    <w:rsid w:val="002A2E09"/>
    <w:rsid w:val="002B1F0A"/>
    <w:rsid w:val="002C1AC2"/>
    <w:rsid w:val="002C24E1"/>
    <w:rsid w:val="002C2E41"/>
    <w:rsid w:val="002C3540"/>
    <w:rsid w:val="002C4E49"/>
    <w:rsid w:val="002C5D6B"/>
    <w:rsid w:val="002D509F"/>
    <w:rsid w:val="002D6DDA"/>
    <w:rsid w:val="002D722A"/>
    <w:rsid w:val="002E2A80"/>
    <w:rsid w:val="002E4656"/>
    <w:rsid w:val="002E5D84"/>
    <w:rsid w:val="002E6F74"/>
    <w:rsid w:val="002F2E1C"/>
    <w:rsid w:val="002F36FD"/>
    <w:rsid w:val="002F7781"/>
    <w:rsid w:val="003018D5"/>
    <w:rsid w:val="00303E68"/>
    <w:rsid w:val="00310CFD"/>
    <w:rsid w:val="00313EDD"/>
    <w:rsid w:val="00315F6F"/>
    <w:rsid w:val="003170DC"/>
    <w:rsid w:val="0031780F"/>
    <w:rsid w:val="003246D4"/>
    <w:rsid w:val="003358C4"/>
    <w:rsid w:val="00352694"/>
    <w:rsid w:val="0035323C"/>
    <w:rsid w:val="0035363E"/>
    <w:rsid w:val="00353AAE"/>
    <w:rsid w:val="00357390"/>
    <w:rsid w:val="003573AD"/>
    <w:rsid w:val="0035750E"/>
    <w:rsid w:val="00362E8E"/>
    <w:rsid w:val="00372648"/>
    <w:rsid w:val="00372A0F"/>
    <w:rsid w:val="00373B70"/>
    <w:rsid w:val="00382B9C"/>
    <w:rsid w:val="003839D3"/>
    <w:rsid w:val="00384F25"/>
    <w:rsid w:val="00386CFB"/>
    <w:rsid w:val="00386E9E"/>
    <w:rsid w:val="003872F9"/>
    <w:rsid w:val="00390263"/>
    <w:rsid w:val="00390993"/>
    <w:rsid w:val="003910D7"/>
    <w:rsid w:val="00391E78"/>
    <w:rsid w:val="00393292"/>
    <w:rsid w:val="0039603D"/>
    <w:rsid w:val="003961B9"/>
    <w:rsid w:val="003A611D"/>
    <w:rsid w:val="003B005C"/>
    <w:rsid w:val="003B1EE2"/>
    <w:rsid w:val="003B71C3"/>
    <w:rsid w:val="003C030E"/>
    <w:rsid w:val="003C4912"/>
    <w:rsid w:val="003C54C2"/>
    <w:rsid w:val="003C5879"/>
    <w:rsid w:val="003D033D"/>
    <w:rsid w:val="003D2D29"/>
    <w:rsid w:val="003D51DE"/>
    <w:rsid w:val="003D575B"/>
    <w:rsid w:val="003E4B9D"/>
    <w:rsid w:val="003E5711"/>
    <w:rsid w:val="003E740C"/>
    <w:rsid w:val="003F007F"/>
    <w:rsid w:val="003F2578"/>
    <w:rsid w:val="003F3423"/>
    <w:rsid w:val="003F6F46"/>
    <w:rsid w:val="003F72C1"/>
    <w:rsid w:val="00402329"/>
    <w:rsid w:val="00404C85"/>
    <w:rsid w:val="004063E0"/>
    <w:rsid w:val="0041035A"/>
    <w:rsid w:val="00412741"/>
    <w:rsid w:val="00412F58"/>
    <w:rsid w:val="00413B97"/>
    <w:rsid w:val="004159C2"/>
    <w:rsid w:val="00417058"/>
    <w:rsid w:val="004225EC"/>
    <w:rsid w:val="004372C7"/>
    <w:rsid w:val="00437BFB"/>
    <w:rsid w:val="00440238"/>
    <w:rsid w:val="004430A5"/>
    <w:rsid w:val="004463EA"/>
    <w:rsid w:val="004518D5"/>
    <w:rsid w:val="0045279C"/>
    <w:rsid w:val="0045317D"/>
    <w:rsid w:val="0045445F"/>
    <w:rsid w:val="00457039"/>
    <w:rsid w:val="0045768F"/>
    <w:rsid w:val="00467A3C"/>
    <w:rsid w:val="004757E5"/>
    <w:rsid w:val="004763DD"/>
    <w:rsid w:val="004833E5"/>
    <w:rsid w:val="00486F52"/>
    <w:rsid w:val="00487D0E"/>
    <w:rsid w:val="00491A53"/>
    <w:rsid w:val="004961A4"/>
    <w:rsid w:val="004965D7"/>
    <w:rsid w:val="004A0F45"/>
    <w:rsid w:val="004A169B"/>
    <w:rsid w:val="004A3A43"/>
    <w:rsid w:val="004A4791"/>
    <w:rsid w:val="004A5406"/>
    <w:rsid w:val="004B2407"/>
    <w:rsid w:val="004B68B6"/>
    <w:rsid w:val="004B7583"/>
    <w:rsid w:val="004C0C3F"/>
    <w:rsid w:val="004C0F85"/>
    <w:rsid w:val="004C1D37"/>
    <w:rsid w:val="004C3DE1"/>
    <w:rsid w:val="004C5CC0"/>
    <w:rsid w:val="004D1181"/>
    <w:rsid w:val="004D3EBE"/>
    <w:rsid w:val="004D7F2D"/>
    <w:rsid w:val="004E277D"/>
    <w:rsid w:val="004E2EC1"/>
    <w:rsid w:val="004F20D1"/>
    <w:rsid w:val="004F3AF2"/>
    <w:rsid w:val="004F5B37"/>
    <w:rsid w:val="004F6F59"/>
    <w:rsid w:val="00504535"/>
    <w:rsid w:val="00507540"/>
    <w:rsid w:val="00510702"/>
    <w:rsid w:val="00514590"/>
    <w:rsid w:val="00524DF4"/>
    <w:rsid w:val="00527AD7"/>
    <w:rsid w:val="00531031"/>
    <w:rsid w:val="0053225F"/>
    <w:rsid w:val="0053321A"/>
    <w:rsid w:val="005345DB"/>
    <w:rsid w:val="00534F1D"/>
    <w:rsid w:val="00536992"/>
    <w:rsid w:val="005369EA"/>
    <w:rsid w:val="00540165"/>
    <w:rsid w:val="00541C36"/>
    <w:rsid w:val="00541CC4"/>
    <w:rsid w:val="00542927"/>
    <w:rsid w:val="005463C2"/>
    <w:rsid w:val="00547153"/>
    <w:rsid w:val="00550247"/>
    <w:rsid w:val="005506B3"/>
    <w:rsid w:val="005520DC"/>
    <w:rsid w:val="00553C75"/>
    <w:rsid w:val="005566FD"/>
    <w:rsid w:val="005614D9"/>
    <w:rsid w:val="00563618"/>
    <w:rsid w:val="00566E3D"/>
    <w:rsid w:val="00570950"/>
    <w:rsid w:val="00572279"/>
    <w:rsid w:val="00574B85"/>
    <w:rsid w:val="00575AB0"/>
    <w:rsid w:val="005815CC"/>
    <w:rsid w:val="00590684"/>
    <w:rsid w:val="005963C0"/>
    <w:rsid w:val="005A1EE3"/>
    <w:rsid w:val="005A6113"/>
    <w:rsid w:val="005A6E33"/>
    <w:rsid w:val="005A7B03"/>
    <w:rsid w:val="005B0974"/>
    <w:rsid w:val="005B226D"/>
    <w:rsid w:val="005B25BC"/>
    <w:rsid w:val="005B631C"/>
    <w:rsid w:val="005C1F4A"/>
    <w:rsid w:val="005C21E7"/>
    <w:rsid w:val="005C45DC"/>
    <w:rsid w:val="005D31C9"/>
    <w:rsid w:val="005D62B2"/>
    <w:rsid w:val="005E0D1A"/>
    <w:rsid w:val="005E101F"/>
    <w:rsid w:val="005E1661"/>
    <w:rsid w:val="005E51B9"/>
    <w:rsid w:val="005E55D6"/>
    <w:rsid w:val="005E6383"/>
    <w:rsid w:val="005E7666"/>
    <w:rsid w:val="005F69A3"/>
    <w:rsid w:val="00607398"/>
    <w:rsid w:val="00607A2E"/>
    <w:rsid w:val="00607CFE"/>
    <w:rsid w:val="00607E52"/>
    <w:rsid w:val="00610DD4"/>
    <w:rsid w:val="00613ABC"/>
    <w:rsid w:val="00621A6F"/>
    <w:rsid w:val="006221B6"/>
    <w:rsid w:val="00622622"/>
    <w:rsid w:val="00625C60"/>
    <w:rsid w:val="006278A7"/>
    <w:rsid w:val="006306AA"/>
    <w:rsid w:val="00632A99"/>
    <w:rsid w:val="00632E15"/>
    <w:rsid w:val="006356C8"/>
    <w:rsid w:val="00640AE8"/>
    <w:rsid w:val="0064127A"/>
    <w:rsid w:val="006414DA"/>
    <w:rsid w:val="00651036"/>
    <w:rsid w:val="00651DE5"/>
    <w:rsid w:val="00655793"/>
    <w:rsid w:val="00656498"/>
    <w:rsid w:val="0066261A"/>
    <w:rsid w:val="00665571"/>
    <w:rsid w:val="0066582A"/>
    <w:rsid w:val="00666314"/>
    <w:rsid w:val="0067542C"/>
    <w:rsid w:val="006804B8"/>
    <w:rsid w:val="00683A0B"/>
    <w:rsid w:val="006848F8"/>
    <w:rsid w:val="0068506B"/>
    <w:rsid w:val="0068723C"/>
    <w:rsid w:val="00695EC4"/>
    <w:rsid w:val="006A2FB7"/>
    <w:rsid w:val="006A3083"/>
    <w:rsid w:val="006A3186"/>
    <w:rsid w:val="006C2A97"/>
    <w:rsid w:val="006C2F1F"/>
    <w:rsid w:val="006C3255"/>
    <w:rsid w:val="006C6952"/>
    <w:rsid w:val="006C78B3"/>
    <w:rsid w:val="006D0289"/>
    <w:rsid w:val="006D6C8A"/>
    <w:rsid w:val="006D7B4C"/>
    <w:rsid w:val="006E6751"/>
    <w:rsid w:val="006F1B4B"/>
    <w:rsid w:val="006F1D49"/>
    <w:rsid w:val="006F2099"/>
    <w:rsid w:val="006F2F0A"/>
    <w:rsid w:val="006F5F8F"/>
    <w:rsid w:val="006F6B40"/>
    <w:rsid w:val="00702D70"/>
    <w:rsid w:val="007068DC"/>
    <w:rsid w:val="00711BB6"/>
    <w:rsid w:val="00711F34"/>
    <w:rsid w:val="007122E3"/>
    <w:rsid w:val="007126F4"/>
    <w:rsid w:val="00714098"/>
    <w:rsid w:val="00714588"/>
    <w:rsid w:val="00716A9C"/>
    <w:rsid w:val="00723EA2"/>
    <w:rsid w:val="00724E7B"/>
    <w:rsid w:val="007301B3"/>
    <w:rsid w:val="0073578A"/>
    <w:rsid w:val="0073631A"/>
    <w:rsid w:val="00736679"/>
    <w:rsid w:val="00736EDE"/>
    <w:rsid w:val="007440B8"/>
    <w:rsid w:val="007518DF"/>
    <w:rsid w:val="00752C90"/>
    <w:rsid w:val="00753D38"/>
    <w:rsid w:val="0075590F"/>
    <w:rsid w:val="00756269"/>
    <w:rsid w:val="00760175"/>
    <w:rsid w:val="007631B6"/>
    <w:rsid w:val="0076661C"/>
    <w:rsid w:val="0076678D"/>
    <w:rsid w:val="00767044"/>
    <w:rsid w:val="00776771"/>
    <w:rsid w:val="00776ACA"/>
    <w:rsid w:val="0077723F"/>
    <w:rsid w:val="00780A5C"/>
    <w:rsid w:val="007818A3"/>
    <w:rsid w:val="00784752"/>
    <w:rsid w:val="00786F23"/>
    <w:rsid w:val="0078701A"/>
    <w:rsid w:val="0078755B"/>
    <w:rsid w:val="00790967"/>
    <w:rsid w:val="007931F5"/>
    <w:rsid w:val="00793AA4"/>
    <w:rsid w:val="00794848"/>
    <w:rsid w:val="0079747D"/>
    <w:rsid w:val="007B0AA1"/>
    <w:rsid w:val="007B27C5"/>
    <w:rsid w:val="007B4082"/>
    <w:rsid w:val="007B7A09"/>
    <w:rsid w:val="007D06D1"/>
    <w:rsid w:val="007D330C"/>
    <w:rsid w:val="007D443E"/>
    <w:rsid w:val="007D5908"/>
    <w:rsid w:val="007D69B5"/>
    <w:rsid w:val="007E7465"/>
    <w:rsid w:val="007E7CF1"/>
    <w:rsid w:val="007F180D"/>
    <w:rsid w:val="00801C41"/>
    <w:rsid w:val="0080669C"/>
    <w:rsid w:val="00810FF0"/>
    <w:rsid w:val="008137F4"/>
    <w:rsid w:val="008215FB"/>
    <w:rsid w:val="00826826"/>
    <w:rsid w:val="00826EC6"/>
    <w:rsid w:val="008343A2"/>
    <w:rsid w:val="0083470F"/>
    <w:rsid w:val="0083484D"/>
    <w:rsid w:val="00834BF3"/>
    <w:rsid w:val="00835246"/>
    <w:rsid w:val="00836BA1"/>
    <w:rsid w:val="00841845"/>
    <w:rsid w:val="008428C7"/>
    <w:rsid w:val="0084503D"/>
    <w:rsid w:val="00845396"/>
    <w:rsid w:val="008453D5"/>
    <w:rsid w:val="008461BF"/>
    <w:rsid w:val="008574BF"/>
    <w:rsid w:val="00863C3B"/>
    <w:rsid w:val="00864134"/>
    <w:rsid w:val="00864554"/>
    <w:rsid w:val="00867BB9"/>
    <w:rsid w:val="008736E6"/>
    <w:rsid w:val="008860C8"/>
    <w:rsid w:val="00887A8D"/>
    <w:rsid w:val="00892E4B"/>
    <w:rsid w:val="00895A96"/>
    <w:rsid w:val="00896FF5"/>
    <w:rsid w:val="008A1B10"/>
    <w:rsid w:val="008A4369"/>
    <w:rsid w:val="008A43A5"/>
    <w:rsid w:val="008B0B28"/>
    <w:rsid w:val="008B3769"/>
    <w:rsid w:val="008B5CBD"/>
    <w:rsid w:val="008B6DD0"/>
    <w:rsid w:val="008B7CF7"/>
    <w:rsid w:val="008C2AC3"/>
    <w:rsid w:val="008C2D96"/>
    <w:rsid w:val="008C3EBB"/>
    <w:rsid w:val="008C636D"/>
    <w:rsid w:val="008D522D"/>
    <w:rsid w:val="008D6FC7"/>
    <w:rsid w:val="008D74A9"/>
    <w:rsid w:val="008E13BB"/>
    <w:rsid w:val="008E56D8"/>
    <w:rsid w:val="008E67EF"/>
    <w:rsid w:val="008F4708"/>
    <w:rsid w:val="008F601A"/>
    <w:rsid w:val="008F7298"/>
    <w:rsid w:val="008F7E6D"/>
    <w:rsid w:val="00901378"/>
    <w:rsid w:val="0090351A"/>
    <w:rsid w:val="00910E23"/>
    <w:rsid w:val="00920E1D"/>
    <w:rsid w:val="0092269F"/>
    <w:rsid w:val="009355FC"/>
    <w:rsid w:val="0093773E"/>
    <w:rsid w:val="009463A0"/>
    <w:rsid w:val="009465B2"/>
    <w:rsid w:val="0094727A"/>
    <w:rsid w:val="00947567"/>
    <w:rsid w:val="00952308"/>
    <w:rsid w:val="00960CBC"/>
    <w:rsid w:val="0096319B"/>
    <w:rsid w:val="00964E79"/>
    <w:rsid w:val="00965499"/>
    <w:rsid w:val="009655E9"/>
    <w:rsid w:val="0097333F"/>
    <w:rsid w:val="00973C97"/>
    <w:rsid w:val="00981378"/>
    <w:rsid w:val="00981A3D"/>
    <w:rsid w:val="00982975"/>
    <w:rsid w:val="009829A5"/>
    <w:rsid w:val="0098430D"/>
    <w:rsid w:val="009878C2"/>
    <w:rsid w:val="00992827"/>
    <w:rsid w:val="00992A44"/>
    <w:rsid w:val="009A0FA6"/>
    <w:rsid w:val="009A28A4"/>
    <w:rsid w:val="009A3471"/>
    <w:rsid w:val="009A60E2"/>
    <w:rsid w:val="009A6244"/>
    <w:rsid w:val="009B09BE"/>
    <w:rsid w:val="009B0BE9"/>
    <w:rsid w:val="009B16F8"/>
    <w:rsid w:val="009B320C"/>
    <w:rsid w:val="009C1CC2"/>
    <w:rsid w:val="009C7594"/>
    <w:rsid w:val="009D0572"/>
    <w:rsid w:val="009D6264"/>
    <w:rsid w:val="009D6592"/>
    <w:rsid w:val="009E203C"/>
    <w:rsid w:val="009E345D"/>
    <w:rsid w:val="009F10D6"/>
    <w:rsid w:val="009F4ED4"/>
    <w:rsid w:val="00A00B0D"/>
    <w:rsid w:val="00A05774"/>
    <w:rsid w:val="00A20D9B"/>
    <w:rsid w:val="00A23E4A"/>
    <w:rsid w:val="00A34746"/>
    <w:rsid w:val="00A350C2"/>
    <w:rsid w:val="00A40305"/>
    <w:rsid w:val="00A474BC"/>
    <w:rsid w:val="00A55738"/>
    <w:rsid w:val="00A55A24"/>
    <w:rsid w:val="00A6006F"/>
    <w:rsid w:val="00A60555"/>
    <w:rsid w:val="00A657C5"/>
    <w:rsid w:val="00A669AB"/>
    <w:rsid w:val="00A7274A"/>
    <w:rsid w:val="00A735B3"/>
    <w:rsid w:val="00A82460"/>
    <w:rsid w:val="00A8305D"/>
    <w:rsid w:val="00A834C8"/>
    <w:rsid w:val="00A85CA4"/>
    <w:rsid w:val="00A9222A"/>
    <w:rsid w:val="00A945B8"/>
    <w:rsid w:val="00AA1042"/>
    <w:rsid w:val="00AA136B"/>
    <w:rsid w:val="00AA570B"/>
    <w:rsid w:val="00AA5F98"/>
    <w:rsid w:val="00AB10BC"/>
    <w:rsid w:val="00AB5A59"/>
    <w:rsid w:val="00AB5F12"/>
    <w:rsid w:val="00AC03B3"/>
    <w:rsid w:val="00AC2BE2"/>
    <w:rsid w:val="00AC742A"/>
    <w:rsid w:val="00AD462A"/>
    <w:rsid w:val="00AD5A25"/>
    <w:rsid w:val="00AD6FBF"/>
    <w:rsid w:val="00AE195C"/>
    <w:rsid w:val="00AE4E75"/>
    <w:rsid w:val="00AE7428"/>
    <w:rsid w:val="00AE74AE"/>
    <w:rsid w:val="00AF1CAA"/>
    <w:rsid w:val="00AF4ED1"/>
    <w:rsid w:val="00AF77A5"/>
    <w:rsid w:val="00B0073C"/>
    <w:rsid w:val="00B01544"/>
    <w:rsid w:val="00B2090C"/>
    <w:rsid w:val="00B226C4"/>
    <w:rsid w:val="00B23AFA"/>
    <w:rsid w:val="00B23BE8"/>
    <w:rsid w:val="00B23F82"/>
    <w:rsid w:val="00B2489C"/>
    <w:rsid w:val="00B25C5B"/>
    <w:rsid w:val="00B2668D"/>
    <w:rsid w:val="00B26899"/>
    <w:rsid w:val="00B270AC"/>
    <w:rsid w:val="00B32371"/>
    <w:rsid w:val="00B33412"/>
    <w:rsid w:val="00B346A7"/>
    <w:rsid w:val="00B34A8F"/>
    <w:rsid w:val="00B41D34"/>
    <w:rsid w:val="00B46633"/>
    <w:rsid w:val="00B46C4D"/>
    <w:rsid w:val="00B55926"/>
    <w:rsid w:val="00B5663E"/>
    <w:rsid w:val="00B60D2E"/>
    <w:rsid w:val="00B67072"/>
    <w:rsid w:val="00B71F3A"/>
    <w:rsid w:val="00B7554A"/>
    <w:rsid w:val="00B7569C"/>
    <w:rsid w:val="00B75ED7"/>
    <w:rsid w:val="00B778F2"/>
    <w:rsid w:val="00B77A7B"/>
    <w:rsid w:val="00B873E9"/>
    <w:rsid w:val="00B913CB"/>
    <w:rsid w:val="00B91942"/>
    <w:rsid w:val="00B93DD5"/>
    <w:rsid w:val="00B94340"/>
    <w:rsid w:val="00B9639C"/>
    <w:rsid w:val="00BB2376"/>
    <w:rsid w:val="00BB2ED2"/>
    <w:rsid w:val="00BB7B43"/>
    <w:rsid w:val="00BC4CBF"/>
    <w:rsid w:val="00BC4D16"/>
    <w:rsid w:val="00BC75B6"/>
    <w:rsid w:val="00BD1300"/>
    <w:rsid w:val="00BD2289"/>
    <w:rsid w:val="00BD6D3F"/>
    <w:rsid w:val="00BD71D6"/>
    <w:rsid w:val="00BE1A62"/>
    <w:rsid w:val="00BE6493"/>
    <w:rsid w:val="00BF003C"/>
    <w:rsid w:val="00BF0DC6"/>
    <w:rsid w:val="00BF1575"/>
    <w:rsid w:val="00BF2F73"/>
    <w:rsid w:val="00BF71C9"/>
    <w:rsid w:val="00C0019F"/>
    <w:rsid w:val="00C04C83"/>
    <w:rsid w:val="00C109CA"/>
    <w:rsid w:val="00C10BF0"/>
    <w:rsid w:val="00C12075"/>
    <w:rsid w:val="00C1467C"/>
    <w:rsid w:val="00C166EF"/>
    <w:rsid w:val="00C214F8"/>
    <w:rsid w:val="00C23368"/>
    <w:rsid w:val="00C235B2"/>
    <w:rsid w:val="00C23CAC"/>
    <w:rsid w:val="00C24D0A"/>
    <w:rsid w:val="00C3699D"/>
    <w:rsid w:val="00C37767"/>
    <w:rsid w:val="00C41F05"/>
    <w:rsid w:val="00C42FBE"/>
    <w:rsid w:val="00C43833"/>
    <w:rsid w:val="00C46588"/>
    <w:rsid w:val="00C513A8"/>
    <w:rsid w:val="00C55570"/>
    <w:rsid w:val="00C55877"/>
    <w:rsid w:val="00C563CF"/>
    <w:rsid w:val="00C66891"/>
    <w:rsid w:val="00C66B33"/>
    <w:rsid w:val="00C7299A"/>
    <w:rsid w:val="00C75AAF"/>
    <w:rsid w:val="00C858E8"/>
    <w:rsid w:val="00C8635B"/>
    <w:rsid w:val="00C86EE8"/>
    <w:rsid w:val="00C91766"/>
    <w:rsid w:val="00C935C0"/>
    <w:rsid w:val="00C94D04"/>
    <w:rsid w:val="00C95B3A"/>
    <w:rsid w:val="00CA1C21"/>
    <w:rsid w:val="00CA288E"/>
    <w:rsid w:val="00CB037D"/>
    <w:rsid w:val="00CB1A99"/>
    <w:rsid w:val="00CB3065"/>
    <w:rsid w:val="00CB63CD"/>
    <w:rsid w:val="00CB7DBD"/>
    <w:rsid w:val="00CC57FB"/>
    <w:rsid w:val="00CC76B5"/>
    <w:rsid w:val="00CD3353"/>
    <w:rsid w:val="00CD343D"/>
    <w:rsid w:val="00CD4F4F"/>
    <w:rsid w:val="00CD68E9"/>
    <w:rsid w:val="00CD7A40"/>
    <w:rsid w:val="00CE1EBD"/>
    <w:rsid w:val="00CE2CFE"/>
    <w:rsid w:val="00CE5F32"/>
    <w:rsid w:val="00CE608D"/>
    <w:rsid w:val="00CE7242"/>
    <w:rsid w:val="00CE7245"/>
    <w:rsid w:val="00CE7660"/>
    <w:rsid w:val="00CE7911"/>
    <w:rsid w:val="00CF15DD"/>
    <w:rsid w:val="00CF1A9B"/>
    <w:rsid w:val="00CF2298"/>
    <w:rsid w:val="00CF6113"/>
    <w:rsid w:val="00CF6937"/>
    <w:rsid w:val="00D002FA"/>
    <w:rsid w:val="00D076E1"/>
    <w:rsid w:val="00D13ECB"/>
    <w:rsid w:val="00D15325"/>
    <w:rsid w:val="00D15C93"/>
    <w:rsid w:val="00D16C5B"/>
    <w:rsid w:val="00D179B2"/>
    <w:rsid w:val="00D22155"/>
    <w:rsid w:val="00D22D75"/>
    <w:rsid w:val="00D264A0"/>
    <w:rsid w:val="00D275D6"/>
    <w:rsid w:val="00D27D88"/>
    <w:rsid w:val="00D32250"/>
    <w:rsid w:val="00D36364"/>
    <w:rsid w:val="00D4239E"/>
    <w:rsid w:val="00D50AB1"/>
    <w:rsid w:val="00D54024"/>
    <w:rsid w:val="00D564AA"/>
    <w:rsid w:val="00D61D8A"/>
    <w:rsid w:val="00D625C6"/>
    <w:rsid w:val="00D77B99"/>
    <w:rsid w:val="00D86B95"/>
    <w:rsid w:val="00D94002"/>
    <w:rsid w:val="00D9432E"/>
    <w:rsid w:val="00D94585"/>
    <w:rsid w:val="00D953C3"/>
    <w:rsid w:val="00D97A87"/>
    <w:rsid w:val="00DA018C"/>
    <w:rsid w:val="00DA12E1"/>
    <w:rsid w:val="00DA1BBB"/>
    <w:rsid w:val="00DA4E08"/>
    <w:rsid w:val="00DA5973"/>
    <w:rsid w:val="00DB1337"/>
    <w:rsid w:val="00DB6557"/>
    <w:rsid w:val="00DC1C75"/>
    <w:rsid w:val="00DC22F1"/>
    <w:rsid w:val="00DC2676"/>
    <w:rsid w:val="00DD1892"/>
    <w:rsid w:val="00DD2652"/>
    <w:rsid w:val="00DE6F80"/>
    <w:rsid w:val="00DE7007"/>
    <w:rsid w:val="00DF18C0"/>
    <w:rsid w:val="00DF1E10"/>
    <w:rsid w:val="00DF6461"/>
    <w:rsid w:val="00DF6FAB"/>
    <w:rsid w:val="00E0166D"/>
    <w:rsid w:val="00E0180B"/>
    <w:rsid w:val="00E10279"/>
    <w:rsid w:val="00E10673"/>
    <w:rsid w:val="00E10E2E"/>
    <w:rsid w:val="00E21BBC"/>
    <w:rsid w:val="00E22984"/>
    <w:rsid w:val="00E27C62"/>
    <w:rsid w:val="00E30CAB"/>
    <w:rsid w:val="00E313C7"/>
    <w:rsid w:val="00E33099"/>
    <w:rsid w:val="00E35B8B"/>
    <w:rsid w:val="00E409B5"/>
    <w:rsid w:val="00E4486A"/>
    <w:rsid w:val="00E4528E"/>
    <w:rsid w:val="00E50E0B"/>
    <w:rsid w:val="00E521F8"/>
    <w:rsid w:val="00E52EFA"/>
    <w:rsid w:val="00E6121B"/>
    <w:rsid w:val="00E63326"/>
    <w:rsid w:val="00E638C1"/>
    <w:rsid w:val="00E63D7E"/>
    <w:rsid w:val="00E656BD"/>
    <w:rsid w:val="00E666E9"/>
    <w:rsid w:val="00E70FCB"/>
    <w:rsid w:val="00E723F4"/>
    <w:rsid w:val="00E72D16"/>
    <w:rsid w:val="00E74BB0"/>
    <w:rsid w:val="00E74DF4"/>
    <w:rsid w:val="00E75F92"/>
    <w:rsid w:val="00E764E9"/>
    <w:rsid w:val="00E77737"/>
    <w:rsid w:val="00E777AA"/>
    <w:rsid w:val="00E77D03"/>
    <w:rsid w:val="00E80D7F"/>
    <w:rsid w:val="00E80FAD"/>
    <w:rsid w:val="00E8115E"/>
    <w:rsid w:val="00E82846"/>
    <w:rsid w:val="00E835AF"/>
    <w:rsid w:val="00E84FE4"/>
    <w:rsid w:val="00E862AC"/>
    <w:rsid w:val="00E93E1F"/>
    <w:rsid w:val="00E96694"/>
    <w:rsid w:val="00EA09ED"/>
    <w:rsid w:val="00EA3B28"/>
    <w:rsid w:val="00EA7F0C"/>
    <w:rsid w:val="00EB71BD"/>
    <w:rsid w:val="00EB7BC6"/>
    <w:rsid w:val="00EC3FCF"/>
    <w:rsid w:val="00EC6618"/>
    <w:rsid w:val="00ED0551"/>
    <w:rsid w:val="00ED1D36"/>
    <w:rsid w:val="00ED2736"/>
    <w:rsid w:val="00ED4F0D"/>
    <w:rsid w:val="00ED5D01"/>
    <w:rsid w:val="00EE01A4"/>
    <w:rsid w:val="00EE1AD8"/>
    <w:rsid w:val="00EE2AAD"/>
    <w:rsid w:val="00EE4A21"/>
    <w:rsid w:val="00EE6ADE"/>
    <w:rsid w:val="00EE7907"/>
    <w:rsid w:val="00EF1EAE"/>
    <w:rsid w:val="00EF3768"/>
    <w:rsid w:val="00EF442E"/>
    <w:rsid w:val="00EF47A1"/>
    <w:rsid w:val="00EF6740"/>
    <w:rsid w:val="00F007F7"/>
    <w:rsid w:val="00F03A80"/>
    <w:rsid w:val="00F054D4"/>
    <w:rsid w:val="00F05BAA"/>
    <w:rsid w:val="00F06B9D"/>
    <w:rsid w:val="00F07C29"/>
    <w:rsid w:val="00F1089D"/>
    <w:rsid w:val="00F15D2C"/>
    <w:rsid w:val="00F21DFE"/>
    <w:rsid w:val="00F22F1A"/>
    <w:rsid w:val="00F25B0F"/>
    <w:rsid w:val="00F308BA"/>
    <w:rsid w:val="00F365CD"/>
    <w:rsid w:val="00F42823"/>
    <w:rsid w:val="00F42E28"/>
    <w:rsid w:val="00F53DDA"/>
    <w:rsid w:val="00F54826"/>
    <w:rsid w:val="00F63E17"/>
    <w:rsid w:val="00F65A5D"/>
    <w:rsid w:val="00F76698"/>
    <w:rsid w:val="00F76711"/>
    <w:rsid w:val="00F769BD"/>
    <w:rsid w:val="00F81492"/>
    <w:rsid w:val="00F86232"/>
    <w:rsid w:val="00F86639"/>
    <w:rsid w:val="00F95490"/>
    <w:rsid w:val="00F95707"/>
    <w:rsid w:val="00FA46AF"/>
    <w:rsid w:val="00FA535E"/>
    <w:rsid w:val="00FB1E2F"/>
    <w:rsid w:val="00FB5702"/>
    <w:rsid w:val="00FB57DA"/>
    <w:rsid w:val="00FB77EA"/>
    <w:rsid w:val="00FC006E"/>
    <w:rsid w:val="00FC2C5F"/>
    <w:rsid w:val="00FC32E6"/>
    <w:rsid w:val="00FC330C"/>
    <w:rsid w:val="00FC5621"/>
    <w:rsid w:val="00FC65C5"/>
    <w:rsid w:val="00FC7895"/>
    <w:rsid w:val="00FD0F2A"/>
    <w:rsid w:val="00FE08AD"/>
    <w:rsid w:val="00FE3BBC"/>
    <w:rsid w:val="00FE5F97"/>
    <w:rsid w:val="00FE6A42"/>
    <w:rsid w:val="00FE6E15"/>
    <w:rsid w:val="00FE7C71"/>
    <w:rsid w:val="00FE7FBE"/>
    <w:rsid w:val="00FF2FDB"/>
    <w:rsid w:val="00FF3299"/>
    <w:rsid w:val="00FF4524"/>
    <w:rsid w:val="00FF4C9B"/>
    <w:rsid w:val="00FF52D1"/>
    <w:rsid w:val="00FF55EB"/>
    <w:rsid w:val="087E4CA8"/>
    <w:rsid w:val="1DB653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4226333"/>
  <w15:docId w15:val="{B1A8F45C-5363-4806-8E7E-56EC6D2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FE"/>
    <w:pPr>
      <w:jc w:val="both"/>
    </w:pPr>
    <w:rPr>
      <w:sz w:val="22"/>
      <w:szCs w:val="22"/>
      <w:lang w:val="en-GB" w:eastAsia="en-US"/>
    </w:rPr>
  </w:style>
  <w:style w:type="paragraph" w:styleId="Ttulo1">
    <w:name w:val="heading 1"/>
    <w:basedOn w:val="Normal"/>
    <w:next w:val="Normal"/>
    <w:link w:val="Ttulo1Car"/>
    <w:uiPriority w:val="99"/>
    <w:qFormat/>
    <w:rsid w:val="00613ABC"/>
    <w:pPr>
      <w:keepNext/>
      <w:spacing w:before="240" w:after="60"/>
      <w:outlineLvl w:val="0"/>
    </w:pPr>
    <w:rPr>
      <w:rFonts w:ascii="Cambria" w:eastAsia="Times New Roman" w:hAnsi="Cambria"/>
      <w:b/>
      <w:bCs/>
      <w:kern w:val="32"/>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13ABC"/>
    <w:rPr>
      <w:rFonts w:ascii="Cambria" w:hAnsi="Cambria"/>
      <w:b/>
      <w:kern w:val="32"/>
      <w:sz w:val="32"/>
      <w:lang w:val="en-GB"/>
    </w:rPr>
  </w:style>
  <w:style w:type="paragraph" w:styleId="Encabezado">
    <w:name w:val="header"/>
    <w:basedOn w:val="Normal"/>
    <w:link w:val="EncabezadoCar"/>
    <w:uiPriority w:val="99"/>
    <w:rsid w:val="00CE2CFE"/>
    <w:pPr>
      <w:tabs>
        <w:tab w:val="center" w:pos="4252"/>
        <w:tab w:val="right" w:pos="8504"/>
      </w:tabs>
    </w:pPr>
    <w:rPr>
      <w:sz w:val="20"/>
      <w:szCs w:val="20"/>
    </w:rPr>
  </w:style>
  <w:style w:type="character" w:customStyle="1" w:styleId="EncabezadoCar">
    <w:name w:val="Encabezado Car"/>
    <w:link w:val="Encabezado"/>
    <w:uiPriority w:val="99"/>
    <w:locked/>
    <w:rsid w:val="00613ABC"/>
    <w:rPr>
      <w:lang w:val="en-GB" w:eastAsia="en-US"/>
    </w:rPr>
  </w:style>
  <w:style w:type="paragraph" w:styleId="Piedepgina">
    <w:name w:val="footer"/>
    <w:basedOn w:val="Normal"/>
    <w:link w:val="PiedepginaCar"/>
    <w:uiPriority w:val="99"/>
    <w:rsid w:val="00CE2CFE"/>
    <w:pPr>
      <w:tabs>
        <w:tab w:val="center" w:pos="4252"/>
        <w:tab w:val="right" w:pos="8504"/>
      </w:tabs>
    </w:pPr>
    <w:rPr>
      <w:sz w:val="20"/>
      <w:szCs w:val="20"/>
    </w:rPr>
  </w:style>
  <w:style w:type="character" w:customStyle="1" w:styleId="PiedepginaCar">
    <w:name w:val="Pie de página Car"/>
    <w:link w:val="Piedepgina"/>
    <w:uiPriority w:val="99"/>
    <w:locked/>
    <w:rsid w:val="00613ABC"/>
    <w:rPr>
      <w:lang w:val="en-GB" w:eastAsia="en-US"/>
    </w:rPr>
  </w:style>
  <w:style w:type="paragraph" w:styleId="Prrafodelista">
    <w:name w:val="List Paragraph"/>
    <w:basedOn w:val="Normal"/>
    <w:uiPriority w:val="99"/>
    <w:qFormat/>
    <w:rsid w:val="00570950"/>
    <w:pPr>
      <w:ind w:left="720"/>
      <w:contextualSpacing/>
    </w:pPr>
  </w:style>
  <w:style w:type="table" w:customStyle="1" w:styleId="Estilo1">
    <w:name w:val="Estilo1"/>
    <w:basedOn w:val="Tablamoderna"/>
    <w:uiPriority w:val="99"/>
    <w:rsid w:val="00082D3B"/>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rsid w:val="00082D3B"/>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Refdecomentario">
    <w:name w:val="annotation reference"/>
    <w:uiPriority w:val="99"/>
    <w:semiHidden/>
    <w:rsid w:val="00CE2CFE"/>
    <w:rPr>
      <w:rFonts w:cs="Times New Roman"/>
      <w:sz w:val="16"/>
    </w:rPr>
  </w:style>
  <w:style w:type="paragraph" w:styleId="Textocomentario">
    <w:name w:val="annotation text"/>
    <w:basedOn w:val="Normal"/>
    <w:link w:val="TextocomentarioCar"/>
    <w:uiPriority w:val="99"/>
    <w:semiHidden/>
    <w:rsid w:val="00CE2CFE"/>
    <w:rPr>
      <w:sz w:val="20"/>
      <w:szCs w:val="20"/>
    </w:rPr>
  </w:style>
  <w:style w:type="character" w:customStyle="1" w:styleId="TextocomentarioCar">
    <w:name w:val="Texto comentario Car"/>
    <w:link w:val="Textocomentario"/>
    <w:uiPriority w:val="99"/>
    <w:semiHidden/>
    <w:locked/>
    <w:rsid w:val="00CF1A9B"/>
    <w:rPr>
      <w:lang w:val="en-GB" w:eastAsia="en-US"/>
    </w:rPr>
  </w:style>
  <w:style w:type="paragraph" w:styleId="Asuntodelcomentario">
    <w:name w:val="annotation subject"/>
    <w:basedOn w:val="Textocomentario"/>
    <w:next w:val="Textocomentario"/>
    <w:link w:val="AsuntodelcomentarioCar"/>
    <w:uiPriority w:val="99"/>
    <w:semiHidden/>
    <w:rsid w:val="00CE2CFE"/>
    <w:rPr>
      <w:b/>
      <w:bCs/>
    </w:rPr>
  </w:style>
  <w:style w:type="character" w:customStyle="1" w:styleId="AsuntodelcomentarioCar">
    <w:name w:val="Asunto del comentario Car"/>
    <w:link w:val="Asuntodelcomentario"/>
    <w:uiPriority w:val="99"/>
    <w:semiHidden/>
    <w:locked/>
    <w:rsid w:val="00CF1A9B"/>
    <w:rPr>
      <w:b/>
      <w:lang w:val="en-GB" w:eastAsia="en-US"/>
    </w:rPr>
  </w:style>
  <w:style w:type="paragraph" w:styleId="Textodeglobo">
    <w:name w:val="Balloon Text"/>
    <w:basedOn w:val="Normal"/>
    <w:link w:val="TextodegloboCar"/>
    <w:uiPriority w:val="99"/>
    <w:semiHidden/>
    <w:rsid w:val="00CE2CFE"/>
    <w:rPr>
      <w:rFonts w:ascii="Tahoma" w:hAnsi="Tahoma"/>
      <w:sz w:val="16"/>
      <w:szCs w:val="16"/>
    </w:rPr>
  </w:style>
  <w:style w:type="character" w:customStyle="1" w:styleId="TextodegloboCar">
    <w:name w:val="Texto de globo Car"/>
    <w:link w:val="Textodeglobo"/>
    <w:uiPriority w:val="99"/>
    <w:semiHidden/>
    <w:locked/>
    <w:rsid w:val="00CF1A9B"/>
    <w:rPr>
      <w:rFonts w:ascii="Tahoma" w:hAnsi="Tahoma"/>
      <w:sz w:val="16"/>
      <w:lang w:val="en-GB" w:eastAsia="en-US"/>
    </w:rPr>
  </w:style>
  <w:style w:type="paragraph" w:styleId="Ttulo">
    <w:name w:val="Title"/>
    <w:basedOn w:val="Normal"/>
    <w:next w:val="Normal"/>
    <w:link w:val="TtuloCar"/>
    <w:uiPriority w:val="99"/>
    <w:qFormat/>
    <w:rsid w:val="0035323C"/>
    <w:pPr>
      <w:pBdr>
        <w:bottom w:val="single" w:sz="8" w:space="4" w:color="4F81BD"/>
      </w:pBdr>
      <w:spacing w:after="300"/>
      <w:contextualSpacing/>
      <w:jc w:val="left"/>
    </w:pPr>
    <w:rPr>
      <w:rFonts w:ascii="Cambria" w:eastAsia="Times New Roman" w:hAnsi="Cambria"/>
      <w:color w:val="17365D"/>
      <w:spacing w:val="5"/>
      <w:kern w:val="28"/>
      <w:sz w:val="52"/>
      <w:szCs w:val="52"/>
      <w:lang w:val="en-US"/>
    </w:rPr>
  </w:style>
  <w:style w:type="character" w:customStyle="1" w:styleId="TtuloCar">
    <w:name w:val="Título Car"/>
    <w:link w:val="Ttulo"/>
    <w:uiPriority w:val="99"/>
    <w:locked/>
    <w:rsid w:val="0035323C"/>
    <w:rPr>
      <w:rFonts w:ascii="Cambria" w:hAnsi="Cambria"/>
      <w:color w:val="17365D"/>
      <w:spacing w:val="5"/>
      <w:kern w:val="28"/>
      <w:sz w:val="52"/>
      <w:lang w:val="en-US" w:eastAsia="en-US"/>
    </w:rPr>
  </w:style>
  <w:style w:type="character" w:styleId="Hipervnculo">
    <w:name w:val="Hyperlink"/>
    <w:uiPriority w:val="99"/>
    <w:rsid w:val="00CE2CFE"/>
    <w:rPr>
      <w:rFonts w:cs="Times New Roman"/>
      <w:color w:val="0000FF"/>
      <w:u w:val="single"/>
    </w:rPr>
  </w:style>
  <w:style w:type="character" w:styleId="Hipervnculovisitado">
    <w:name w:val="FollowedHyperlink"/>
    <w:uiPriority w:val="99"/>
    <w:semiHidden/>
    <w:rsid w:val="002E6F74"/>
    <w:rPr>
      <w:rFonts w:cs="Times New Roman"/>
      <w:color w:val="800080"/>
      <w:u w:val="single"/>
    </w:rPr>
  </w:style>
  <w:style w:type="character" w:customStyle="1" w:styleId="st">
    <w:name w:val="st"/>
    <w:uiPriority w:val="99"/>
    <w:rsid w:val="005C1F4A"/>
    <w:rPr>
      <w:rFonts w:cs="Times New Roman"/>
    </w:rPr>
  </w:style>
  <w:style w:type="character" w:styleId="nfasis">
    <w:name w:val="Emphasis"/>
    <w:uiPriority w:val="99"/>
    <w:qFormat/>
    <w:rsid w:val="005C1F4A"/>
    <w:rPr>
      <w:rFonts w:cs="Times New Roman"/>
      <w:i/>
    </w:rPr>
  </w:style>
  <w:style w:type="character" w:customStyle="1" w:styleId="rvts8">
    <w:name w:val="rvts8"/>
    <w:uiPriority w:val="99"/>
    <w:rsid w:val="00724E7B"/>
    <w:rPr>
      <w:b/>
      <w:color w:val="333399"/>
    </w:rPr>
  </w:style>
  <w:style w:type="table" w:styleId="Sombreadoclaro">
    <w:name w:val="Light Shading"/>
    <w:basedOn w:val="Tablanormal"/>
    <w:uiPriority w:val="99"/>
    <w:rsid w:val="001E614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footnotemark">
    <w:name w:val="footnote mark"/>
    <w:hidden/>
    <w:uiPriority w:val="99"/>
    <w:rsid w:val="005B25BC"/>
    <w:rPr>
      <w:rFonts w:ascii="Calibri" w:hAnsi="Calibri"/>
      <w:color w:val="000000"/>
      <w:sz w:val="20"/>
      <w:vertAlign w:val="superscript"/>
    </w:rPr>
  </w:style>
  <w:style w:type="paragraph" w:customStyle="1" w:styleId="footnotedescription">
    <w:name w:val="footnote description"/>
    <w:next w:val="Normal"/>
    <w:link w:val="footnotedescriptionChar"/>
    <w:hidden/>
    <w:uiPriority w:val="99"/>
    <w:rsid w:val="005B25BC"/>
    <w:pPr>
      <w:spacing w:line="259" w:lineRule="auto"/>
    </w:pPr>
    <w:rPr>
      <w:rFonts w:eastAsia="Times New Roman"/>
      <w:color w:val="000000"/>
      <w:sz w:val="22"/>
      <w:szCs w:val="22"/>
    </w:rPr>
  </w:style>
  <w:style w:type="character" w:customStyle="1" w:styleId="footnotedescriptionChar">
    <w:name w:val="footnote description Char"/>
    <w:link w:val="footnotedescription"/>
    <w:uiPriority w:val="99"/>
    <w:locked/>
    <w:rsid w:val="005B25BC"/>
    <w:rPr>
      <w:rFonts w:eastAsia="Times New Roman"/>
      <w:color w:val="000000"/>
      <w:sz w:val="22"/>
    </w:rPr>
  </w:style>
  <w:style w:type="paragraph" w:styleId="Revisin">
    <w:name w:val="Revision"/>
    <w:hidden/>
    <w:uiPriority w:val="99"/>
    <w:semiHidden/>
    <w:rsid w:val="00CE2CFE"/>
    <w:rPr>
      <w:sz w:val="22"/>
      <w:szCs w:val="22"/>
      <w:lang w:val="en-GB" w:eastAsia="en-US"/>
    </w:rPr>
  </w:style>
  <w:style w:type="character" w:styleId="Mencinsinresolver">
    <w:name w:val="Unresolved Mention"/>
    <w:basedOn w:val="Fuentedeprrafopredeter"/>
    <w:uiPriority w:val="99"/>
    <w:semiHidden/>
    <w:unhideWhenUsed/>
    <w:rsid w:val="00A9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2682">
      <w:bodyDiv w:val="1"/>
      <w:marLeft w:val="0"/>
      <w:marRight w:val="0"/>
      <w:marTop w:val="0"/>
      <w:marBottom w:val="0"/>
      <w:divBdr>
        <w:top w:val="none" w:sz="0" w:space="0" w:color="auto"/>
        <w:left w:val="none" w:sz="0" w:space="0" w:color="auto"/>
        <w:bottom w:val="none" w:sz="0" w:space="0" w:color="auto"/>
        <w:right w:val="none" w:sz="0" w:space="0" w:color="auto"/>
      </w:divBdr>
    </w:div>
    <w:div w:id="371459282">
      <w:marLeft w:val="0"/>
      <w:marRight w:val="0"/>
      <w:marTop w:val="0"/>
      <w:marBottom w:val="0"/>
      <w:divBdr>
        <w:top w:val="none" w:sz="0" w:space="0" w:color="auto"/>
        <w:left w:val="none" w:sz="0" w:space="0" w:color="auto"/>
        <w:bottom w:val="none" w:sz="0" w:space="0" w:color="auto"/>
        <w:right w:val="none" w:sz="0" w:space="0" w:color="auto"/>
      </w:divBdr>
    </w:div>
    <w:div w:id="371459283">
      <w:marLeft w:val="0"/>
      <w:marRight w:val="0"/>
      <w:marTop w:val="0"/>
      <w:marBottom w:val="0"/>
      <w:divBdr>
        <w:top w:val="none" w:sz="0" w:space="0" w:color="auto"/>
        <w:left w:val="none" w:sz="0" w:space="0" w:color="auto"/>
        <w:bottom w:val="none" w:sz="0" w:space="0" w:color="auto"/>
        <w:right w:val="none" w:sz="0" w:space="0" w:color="auto"/>
      </w:divBdr>
    </w:div>
    <w:div w:id="371459286">
      <w:marLeft w:val="0"/>
      <w:marRight w:val="0"/>
      <w:marTop w:val="0"/>
      <w:marBottom w:val="0"/>
      <w:divBdr>
        <w:top w:val="none" w:sz="0" w:space="0" w:color="auto"/>
        <w:left w:val="none" w:sz="0" w:space="0" w:color="auto"/>
        <w:bottom w:val="none" w:sz="0" w:space="0" w:color="auto"/>
        <w:right w:val="none" w:sz="0" w:space="0" w:color="auto"/>
      </w:divBdr>
    </w:div>
    <w:div w:id="371459287">
      <w:marLeft w:val="0"/>
      <w:marRight w:val="0"/>
      <w:marTop w:val="0"/>
      <w:marBottom w:val="0"/>
      <w:divBdr>
        <w:top w:val="none" w:sz="0" w:space="0" w:color="auto"/>
        <w:left w:val="none" w:sz="0" w:space="0" w:color="auto"/>
        <w:bottom w:val="none" w:sz="0" w:space="0" w:color="auto"/>
        <w:right w:val="none" w:sz="0" w:space="0" w:color="auto"/>
      </w:divBdr>
    </w:div>
    <w:div w:id="371459288">
      <w:marLeft w:val="0"/>
      <w:marRight w:val="0"/>
      <w:marTop w:val="0"/>
      <w:marBottom w:val="0"/>
      <w:divBdr>
        <w:top w:val="none" w:sz="0" w:space="0" w:color="auto"/>
        <w:left w:val="none" w:sz="0" w:space="0" w:color="auto"/>
        <w:bottom w:val="none" w:sz="0" w:space="0" w:color="auto"/>
        <w:right w:val="none" w:sz="0" w:space="0" w:color="auto"/>
      </w:divBdr>
    </w:div>
    <w:div w:id="371459291">
      <w:marLeft w:val="0"/>
      <w:marRight w:val="0"/>
      <w:marTop w:val="0"/>
      <w:marBottom w:val="0"/>
      <w:divBdr>
        <w:top w:val="none" w:sz="0" w:space="0" w:color="auto"/>
        <w:left w:val="none" w:sz="0" w:space="0" w:color="auto"/>
        <w:bottom w:val="none" w:sz="0" w:space="0" w:color="auto"/>
        <w:right w:val="none" w:sz="0" w:space="0" w:color="auto"/>
      </w:divBdr>
    </w:div>
    <w:div w:id="371459297">
      <w:marLeft w:val="0"/>
      <w:marRight w:val="0"/>
      <w:marTop w:val="0"/>
      <w:marBottom w:val="0"/>
      <w:divBdr>
        <w:top w:val="none" w:sz="0" w:space="0" w:color="auto"/>
        <w:left w:val="none" w:sz="0" w:space="0" w:color="auto"/>
        <w:bottom w:val="none" w:sz="0" w:space="0" w:color="auto"/>
        <w:right w:val="none" w:sz="0" w:space="0" w:color="auto"/>
      </w:divBdr>
      <w:divsChild>
        <w:div w:id="371459280">
          <w:marLeft w:val="0"/>
          <w:marRight w:val="0"/>
          <w:marTop w:val="0"/>
          <w:marBottom w:val="0"/>
          <w:divBdr>
            <w:top w:val="none" w:sz="0" w:space="0" w:color="auto"/>
            <w:left w:val="none" w:sz="0" w:space="0" w:color="auto"/>
            <w:bottom w:val="none" w:sz="0" w:space="0" w:color="auto"/>
            <w:right w:val="none" w:sz="0" w:space="0" w:color="auto"/>
          </w:divBdr>
        </w:div>
        <w:div w:id="371459281">
          <w:marLeft w:val="0"/>
          <w:marRight w:val="0"/>
          <w:marTop w:val="0"/>
          <w:marBottom w:val="0"/>
          <w:divBdr>
            <w:top w:val="none" w:sz="0" w:space="0" w:color="auto"/>
            <w:left w:val="none" w:sz="0" w:space="0" w:color="auto"/>
            <w:bottom w:val="none" w:sz="0" w:space="0" w:color="auto"/>
            <w:right w:val="none" w:sz="0" w:space="0" w:color="auto"/>
          </w:divBdr>
        </w:div>
        <w:div w:id="371459284">
          <w:marLeft w:val="0"/>
          <w:marRight w:val="0"/>
          <w:marTop w:val="0"/>
          <w:marBottom w:val="0"/>
          <w:divBdr>
            <w:top w:val="none" w:sz="0" w:space="0" w:color="auto"/>
            <w:left w:val="none" w:sz="0" w:space="0" w:color="auto"/>
            <w:bottom w:val="none" w:sz="0" w:space="0" w:color="auto"/>
            <w:right w:val="none" w:sz="0" w:space="0" w:color="auto"/>
          </w:divBdr>
        </w:div>
        <w:div w:id="371459285">
          <w:marLeft w:val="0"/>
          <w:marRight w:val="0"/>
          <w:marTop w:val="0"/>
          <w:marBottom w:val="0"/>
          <w:divBdr>
            <w:top w:val="none" w:sz="0" w:space="0" w:color="auto"/>
            <w:left w:val="none" w:sz="0" w:space="0" w:color="auto"/>
            <w:bottom w:val="none" w:sz="0" w:space="0" w:color="auto"/>
            <w:right w:val="none" w:sz="0" w:space="0" w:color="auto"/>
          </w:divBdr>
        </w:div>
        <w:div w:id="371459289">
          <w:marLeft w:val="0"/>
          <w:marRight w:val="0"/>
          <w:marTop w:val="0"/>
          <w:marBottom w:val="0"/>
          <w:divBdr>
            <w:top w:val="none" w:sz="0" w:space="0" w:color="auto"/>
            <w:left w:val="none" w:sz="0" w:space="0" w:color="auto"/>
            <w:bottom w:val="none" w:sz="0" w:space="0" w:color="auto"/>
            <w:right w:val="none" w:sz="0" w:space="0" w:color="auto"/>
          </w:divBdr>
        </w:div>
        <w:div w:id="371459290">
          <w:marLeft w:val="0"/>
          <w:marRight w:val="0"/>
          <w:marTop w:val="0"/>
          <w:marBottom w:val="0"/>
          <w:divBdr>
            <w:top w:val="none" w:sz="0" w:space="0" w:color="auto"/>
            <w:left w:val="none" w:sz="0" w:space="0" w:color="auto"/>
            <w:bottom w:val="none" w:sz="0" w:space="0" w:color="auto"/>
            <w:right w:val="none" w:sz="0" w:space="0" w:color="auto"/>
          </w:divBdr>
        </w:div>
        <w:div w:id="371459292">
          <w:marLeft w:val="0"/>
          <w:marRight w:val="0"/>
          <w:marTop w:val="0"/>
          <w:marBottom w:val="0"/>
          <w:divBdr>
            <w:top w:val="none" w:sz="0" w:space="0" w:color="auto"/>
            <w:left w:val="none" w:sz="0" w:space="0" w:color="auto"/>
            <w:bottom w:val="none" w:sz="0" w:space="0" w:color="auto"/>
            <w:right w:val="none" w:sz="0" w:space="0" w:color="auto"/>
          </w:divBdr>
        </w:div>
        <w:div w:id="371459293">
          <w:marLeft w:val="0"/>
          <w:marRight w:val="0"/>
          <w:marTop w:val="0"/>
          <w:marBottom w:val="0"/>
          <w:divBdr>
            <w:top w:val="none" w:sz="0" w:space="0" w:color="auto"/>
            <w:left w:val="none" w:sz="0" w:space="0" w:color="auto"/>
            <w:bottom w:val="none" w:sz="0" w:space="0" w:color="auto"/>
            <w:right w:val="none" w:sz="0" w:space="0" w:color="auto"/>
          </w:divBdr>
        </w:div>
        <w:div w:id="371459294">
          <w:marLeft w:val="0"/>
          <w:marRight w:val="0"/>
          <w:marTop w:val="0"/>
          <w:marBottom w:val="0"/>
          <w:divBdr>
            <w:top w:val="none" w:sz="0" w:space="0" w:color="auto"/>
            <w:left w:val="none" w:sz="0" w:space="0" w:color="auto"/>
            <w:bottom w:val="none" w:sz="0" w:space="0" w:color="auto"/>
            <w:right w:val="none" w:sz="0" w:space="0" w:color="auto"/>
          </w:divBdr>
        </w:div>
        <w:div w:id="371459295">
          <w:marLeft w:val="0"/>
          <w:marRight w:val="0"/>
          <w:marTop w:val="0"/>
          <w:marBottom w:val="0"/>
          <w:divBdr>
            <w:top w:val="none" w:sz="0" w:space="0" w:color="auto"/>
            <w:left w:val="none" w:sz="0" w:space="0" w:color="auto"/>
            <w:bottom w:val="none" w:sz="0" w:space="0" w:color="auto"/>
            <w:right w:val="none" w:sz="0" w:space="0" w:color="auto"/>
          </w:divBdr>
        </w:div>
        <w:div w:id="371459296">
          <w:marLeft w:val="0"/>
          <w:marRight w:val="0"/>
          <w:marTop w:val="0"/>
          <w:marBottom w:val="0"/>
          <w:divBdr>
            <w:top w:val="none" w:sz="0" w:space="0" w:color="auto"/>
            <w:left w:val="none" w:sz="0" w:space="0" w:color="auto"/>
            <w:bottom w:val="none" w:sz="0" w:space="0" w:color="auto"/>
            <w:right w:val="none" w:sz="0" w:space="0" w:color="auto"/>
          </w:divBdr>
        </w:div>
        <w:div w:id="371459298">
          <w:marLeft w:val="0"/>
          <w:marRight w:val="0"/>
          <w:marTop w:val="0"/>
          <w:marBottom w:val="0"/>
          <w:divBdr>
            <w:top w:val="none" w:sz="0" w:space="0" w:color="auto"/>
            <w:left w:val="none" w:sz="0" w:space="0" w:color="auto"/>
            <w:bottom w:val="none" w:sz="0" w:space="0" w:color="auto"/>
            <w:right w:val="none" w:sz="0" w:space="0" w:color="auto"/>
          </w:divBdr>
        </w:div>
        <w:div w:id="371459299">
          <w:marLeft w:val="0"/>
          <w:marRight w:val="0"/>
          <w:marTop w:val="0"/>
          <w:marBottom w:val="0"/>
          <w:divBdr>
            <w:top w:val="none" w:sz="0" w:space="0" w:color="auto"/>
            <w:left w:val="none" w:sz="0" w:space="0" w:color="auto"/>
            <w:bottom w:val="none" w:sz="0" w:space="0" w:color="auto"/>
            <w:right w:val="none" w:sz="0" w:space="0" w:color="auto"/>
          </w:divBdr>
        </w:div>
        <w:div w:id="371459300">
          <w:marLeft w:val="0"/>
          <w:marRight w:val="0"/>
          <w:marTop w:val="0"/>
          <w:marBottom w:val="0"/>
          <w:divBdr>
            <w:top w:val="none" w:sz="0" w:space="0" w:color="auto"/>
            <w:left w:val="none" w:sz="0" w:space="0" w:color="auto"/>
            <w:bottom w:val="none" w:sz="0" w:space="0" w:color="auto"/>
            <w:right w:val="none" w:sz="0" w:space="0" w:color="auto"/>
          </w:divBdr>
        </w:div>
        <w:div w:id="371459301">
          <w:marLeft w:val="0"/>
          <w:marRight w:val="0"/>
          <w:marTop w:val="0"/>
          <w:marBottom w:val="0"/>
          <w:divBdr>
            <w:top w:val="none" w:sz="0" w:space="0" w:color="auto"/>
            <w:left w:val="none" w:sz="0" w:space="0" w:color="auto"/>
            <w:bottom w:val="none" w:sz="0" w:space="0" w:color="auto"/>
            <w:right w:val="none" w:sz="0" w:space="0" w:color="auto"/>
          </w:divBdr>
        </w:div>
        <w:div w:id="371459302">
          <w:marLeft w:val="0"/>
          <w:marRight w:val="0"/>
          <w:marTop w:val="0"/>
          <w:marBottom w:val="0"/>
          <w:divBdr>
            <w:top w:val="none" w:sz="0" w:space="0" w:color="auto"/>
            <w:left w:val="none" w:sz="0" w:space="0" w:color="auto"/>
            <w:bottom w:val="none" w:sz="0" w:space="0" w:color="auto"/>
            <w:right w:val="none" w:sz="0" w:space="0" w:color="auto"/>
          </w:divBdr>
        </w:div>
        <w:div w:id="371459306">
          <w:marLeft w:val="0"/>
          <w:marRight w:val="0"/>
          <w:marTop w:val="0"/>
          <w:marBottom w:val="0"/>
          <w:divBdr>
            <w:top w:val="none" w:sz="0" w:space="0" w:color="auto"/>
            <w:left w:val="none" w:sz="0" w:space="0" w:color="auto"/>
            <w:bottom w:val="none" w:sz="0" w:space="0" w:color="auto"/>
            <w:right w:val="none" w:sz="0" w:space="0" w:color="auto"/>
          </w:divBdr>
        </w:div>
        <w:div w:id="371459307">
          <w:marLeft w:val="0"/>
          <w:marRight w:val="0"/>
          <w:marTop w:val="0"/>
          <w:marBottom w:val="0"/>
          <w:divBdr>
            <w:top w:val="none" w:sz="0" w:space="0" w:color="auto"/>
            <w:left w:val="none" w:sz="0" w:space="0" w:color="auto"/>
            <w:bottom w:val="none" w:sz="0" w:space="0" w:color="auto"/>
            <w:right w:val="none" w:sz="0" w:space="0" w:color="auto"/>
          </w:divBdr>
        </w:div>
        <w:div w:id="371459308">
          <w:marLeft w:val="0"/>
          <w:marRight w:val="0"/>
          <w:marTop w:val="0"/>
          <w:marBottom w:val="0"/>
          <w:divBdr>
            <w:top w:val="none" w:sz="0" w:space="0" w:color="auto"/>
            <w:left w:val="none" w:sz="0" w:space="0" w:color="auto"/>
            <w:bottom w:val="none" w:sz="0" w:space="0" w:color="auto"/>
            <w:right w:val="none" w:sz="0" w:space="0" w:color="auto"/>
          </w:divBdr>
        </w:div>
      </w:divsChild>
    </w:div>
    <w:div w:id="371459303">
      <w:marLeft w:val="0"/>
      <w:marRight w:val="0"/>
      <w:marTop w:val="0"/>
      <w:marBottom w:val="0"/>
      <w:divBdr>
        <w:top w:val="none" w:sz="0" w:space="0" w:color="auto"/>
        <w:left w:val="none" w:sz="0" w:space="0" w:color="auto"/>
        <w:bottom w:val="none" w:sz="0" w:space="0" w:color="auto"/>
        <w:right w:val="none" w:sz="0" w:space="0" w:color="auto"/>
      </w:divBdr>
    </w:div>
    <w:div w:id="371459304">
      <w:marLeft w:val="0"/>
      <w:marRight w:val="0"/>
      <w:marTop w:val="0"/>
      <w:marBottom w:val="0"/>
      <w:divBdr>
        <w:top w:val="none" w:sz="0" w:space="0" w:color="auto"/>
        <w:left w:val="none" w:sz="0" w:space="0" w:color="auto"/>
        <w:bottom w:val="none" w:sz="0" w:space="0" w:color="auto"/>
        <w:right w:val="none" w:sz="0" w:space="0" w:color="auto"/>
      </w:divBdr>
    </w:div>
    <w:div w:id="371459305">
      <w:marLeft w:val="0"/>
      <w:marRight w:val="0"/>
      <w:marTop w:val="0"/>
      <w:marBottom w:val="0"/>
      <w:divBdr>
        <w:top w:val="none" w:sz="0" w:space="0" w:color="auto"/>
        <w:left w:val="none" w:sz="0" w:space="0" w:color="auto"/>
        <w:bottom w:val="none" w:sz="0" w:space="0" w:color="auto"/>
        <w:right w:val="none" w:sz="0" w:space="0" w:color="auto"/>
      </w:divBdr>
    </w:div>
    <w:div w:id="8629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mj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yectos@s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63077E0ED1E1478D09EF39EB18A69D" ma:contentTypeVersion="17" ma:contentTypeDescription="Crear nuevo documento." ma:contentTypeScope="" ma:versionID="b63a774293058353ecf6cd4b272a812c">
  <xsd:schema xmlns:xsd="http://www.w3.org/2001/XMLSchema" xmlns:xs="http://www.w3.org/2001/XMLSchema" xmlns:p="http://schemas.microsoft.com/office/2006/metadata/properties" xmlns:ns3="0482f3d0-d2d0-4dfc-ae4d-848f3c6f21f2" xmlns:ns4="aac45dbc-427a-41a4-8ec4-96aaed8c3b9f" targetNamespace="http://schemas.microsoft.com/office/2006/metadata/properties" ma:root="true" ma:fieldsID="46f432a0c86d5f5c950ba97aa88581ad" ns3:_="" ns4:_="">
    <xsd:import namespace="0482f3d0-d2d0-4dfc-ae4d-848f3c6f21f2"/>
    <xsd:import namespace="aac45dbc-427a-41a4-8ec4-96aaed8c3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2f3d0-d2d0-4dfc-ae4d-848f3c6f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c45dbc-427a-41a4-8ec4-96aaed8c3b9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82f3d0-d2d0-4dfc-ae4d-848f3c6f21f2" xsi:nil="true"/>
  </documentManagement>
</p:properties>
</file>

<file path=customXml/itemProps1.xml><?xml version="1.0" encoding="utf-8"?>
<ds:datastoreItem xmlns:ds="http://schemas.openxmlformats.org/officeDocument/2006/customXml" ds:itemID="{F9E38FE5-1E38-482A-B4EB-20E0918E71C6}">
  <ds:schemaRefs>
    <ds:schemaRef ds:uri="http://schemas.microsoft.com/sharepoint/v3/contenttype/forms"/>
  </ds:schemaRefs>
</ds:datastoreItem>
</file>

<file path=customXml/itemProps2.xml><?xml version="1.0" encoding="utf-8"?>
<ds:datastoreItem xmlns:ds="http://schemas.openxmlformats.org/officeDocument/2006/customXml" ds:itemID="{2414339B-C5B2-4B1B-A41E-7563C53A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2f3d0-d2d0-4dfc-ae4d-848f3c6f21f2"/>
    <ds:schemaRef ds:uri="aac45dbc-427a-41a4-8ec4-96aaed8c3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744B1-CB0C-4F55-9A71-1DCF9D3BE877}">
  <ds:schemaRefs>
    <ds:schemaRef ds:uri="http://www.w3.org/XML/1998/namespace"/>
    <ds:schemaRef ds:uri="0482f3d0-d2d0-4dfc-ae4d-848f3c6f21f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aac45dbc-427a-41a4-8ec4-96aaed8c3b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COMPROMISO DE PUBLICACIÓN PARA PROYECTOS Y BASES DE DATOS DE LA SOCIEDAD ESPAÑOLA DE REUMATOLOGÍA (SER)</vt:lpstr>
    </vt:vector>
  </TitlesOfParts>
  <Company>Microsoft</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DE PUBLICACIÓN PARA PROYECTOS Y BASES DE DATOS DE LA SOCIEDAD ESPAÑOLA DE REUMATOLOGÍA (SER)</dc:title>
  <dc:subject/>
  <dc:creator>CORAL</dc:creator>
  <cp:keywords/>
  <dc:description/>
  <cp:lastModifiedBy>Silvia Herrera</cp:lastModifiedBy>
  <cp:revision>2</cp:revision>
  <cp:lastPrinted>2016-05-30T08:48:00Z</cp:lastPrinted>
  <dcterms:created xsi:type="dcterms:W3CDTF">2024-11-14T11:23:00Z</dcterms:created>
  <dcterms:modified xsi:type="dcterms:W3CDTF">2024-11-14T11:23:00Z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0x0101001063077E0ED1E1478D09EF39EB18A69D</vt:lpwstr>
  </property>
</Properties>
</file>