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F94B" w14:textId="77777777" w:rsidR="003922CB" w:rsidRDefault="003922CB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24F6A603" w14:textId="77777777" w:rsidR="00FC12B3" w:rsidRDefault="000A606C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013CF">
        <w:rPr>
          <w:rFonts w:ascii="Calibri" w:hAnsi="Calibri" w:cs="Arial"/>
          <w:b/>
          <w:bCs/>
          <w:sz w:val="28"/>
          <w:szCs w:val="28"/>
        </w:rPr>
        <w:t xml:space="preserve">SOLICITUD DECLARACIÓN DE INTERÉS </w:t>
      </w:r>
      <w:r w:rsidR="00FC12B3">
        <w:rPr>
          <w:rFonts w:ascii="Calibri" w:hAnsi="Calibri" w:cs="Arial"/>
          <w:b/>
          <w:bCs/>
          <w:sz w:val="28"/>
          <w:szCs w:val="28"/>
        </w:rPr>
        <w:t xml:space="preserve">CIENTÍFICO </w:t>
      </w:r>
      <w:r w:rsidRPr="002013CF">
        <w:rPr>
          <w:rFonts w:ascii="Calibri" w:hAnsi="Calibri" w:cs="Arial"/>
          <w:b/>
          <w:bCs/>
          <w:sz w:val="28"/>
          <w:szCs w:val="28"/>
        </w:rPr>
        <w:t>(DIC)</w:t>
      </w:r>
      <w:r w:rsidR="00FC12B3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254B8CEB" w14:textId="77777777" w:rsidR="000A606C" w:rsidRPr="002013CF" w:rsidRDefault="00FC12B3" w:rsidP="00D133EE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Y/O</w:t>
      </w:r>
      <w:r w:rsidR="000A606C" w:rsidRPr="002013CF">
        <w:rPr>
          <w:rFonts w:ascii="Calibri" w:hAnsi="Calibri" w:cs="Arial"/>
          <w:b/>
          <w:bCs/>
          <w:sz w:val="28"/>
          <w:szCs w:val="28"/>
        </w:rPr>
        <w:t xml:space="preserve"> SOCIAL (DIS)</w:t>
      </w:r>
    </w:p>
    <w:p w14:paraId="5E69E651" w14:textId="77777777" w:rsidR="000A606C" w:rsidRPr="003922CB" w:rsidRDefault="000A606C" w:rsidP="000A606C">
      <w:pPr>
        <w:jc w:val="both"/>
        <w:rPr>
          <w:rFonts w:ascii="Calibri" w:hAnsi="Calibri" w:cs="Calibri"/>
          <w:b/>
          <w:sz w:val="20"/>
          <w:lang w:val="es-ES_tradn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984"/>
        <w:gridCol w:w="985"/>
        <w:gridCol w:w="1850"/>
        <w:gridCol w:w="3679"/>
      </w:tblGrid>
      <w:tr w:rsidR="000A606C" w:rsidRPr="00F50641" w14:paraId="4BA63B00" w14:textId="77777777" w:rsidTr="003922CB">
        <w:trPr>
          <w:trHeight w:val="337"/>
        </w:trPr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1FB58E30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DATOS DE LA SOLICITUD</w:t>
            </w:r>
          </w:p>
          <w:p w14:paraId="131C9C56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0A606C" w:rsidRPr="00F50641" w14:paraId="103227FD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559" w:type="dxa"/>
            <w:gridSpan w:val="2"/>
          </w:tcPr>
          <w:p w14:paraId="43324BD6" w14:textId="77777777" w:rsidR="000A606C" w:rsidRPr="001D52BA" w:rsidRDefault="00F50641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F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echa</w:t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  <w:tc>
          <w:tcPr>
            <w:tcW w:w="2835" w:type="dxa"/>
            <w:gridSpan w:val="2"/>
          </w:tcPr>
          <w:p w14:paraId="7B942C9A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L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ocalidad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  <w:tc>
          <w:tcPr>
            <w:tcW w:w="3679" w:type="dxa"/>
          </w:tcPr>
          <w:p w14:paraId="7E80044E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P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rovincia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</w:tr>
      <w:tr w:rsidR="000A606C" w:rsidRPr="00F50641" w14:paraId="57CD0611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9073" w:type="dxa"/>
            <w:gridSpan w:val="5"/>
          </w:tcPr>
          <w:p w14:paraId="6F34CDEE" w14:textId="77777777" w:rsidR="000A606C" w:rsidRPr="001D52BA" w:rsidRDefault="000A606C" w:rsidP="006F373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</w:t>
            </w:r>
            <w:r w:rsidR="006F373C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ipo de declaración:</w:t>
            </w:r>
          </w:p>
        </w:tc>
      </w:tr>
      <w:tr w:rsidR="000A606C" w:rsidRPr="00F50641" w14:paraId="1769FDFB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575" w:type="dxa"/>
          </w:tcPr>
          <w:p w14:paraId="6F6E9583" w14:textId="77777777" w:rsidR="000A606C" w:rsidRPr="001D52BA" w:rsidRDefault="00D63121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3"/>
            <w:r w:rsidR="00F5064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bookmarkEnd w:id="0"/>
          </w:p>
        </w:tc>
        <w:tc>
          <w:tcPr>
            <w:tcW w:w="8498" w:type="dxa"/>
            <w:gridSpan w:val="4"/>
          </w:tcPr>
          <w:p w14:paraId="006AAC8B" w14:textId="77777777" w:rsidR="000A606C" w:rsidRPr="001D52BA" w:rsidRDefault="005E48A8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Declaración de Interés C</w:t>
            </w:r>
            <w:r w:rsidR="000A606C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ientífico</w:t>
            </w:r>
            <w:r w:rsidR="0066121B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(dirigido a personal sanitario) </w:t>
            </w:r>
          </w:p>
        </w:tc>
      </w:tr>
      <w:tr w:rsidR="000A606C" w:rsidRPr="00F50641" w14:paraId="0A75036F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575" w:type="dxa"/>
          </w:tcPr>
          <w:p w14:paraId="5841437A" w14:textId="77777777" w:rsidR="000A606C" w:rsidRPr="001D52BA" w:rsidRDefault="00D63121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606C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</w:p>
        </w:tc>
        <w:tc>
          <w:tcPr>
            <w:tcW w:w="8498" w:type="dxa"/>
            <w:gridSpan w:val="4"/>
          </w:tcPr>
          <w:p w14:paraId="5AC674A0" w14:textId="77777777" w:rsidR="000A606C" w:rsidRPr="001D52BA" w:rsidRDefault="000A606C" w:rsidP="00F50641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Declaración de </w:t>
            </w:r>
            <w:r w:rsidR="005E48A8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Interés S</w:t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ocial</w:t>
            </w:r>
            <w:r w:rsidR="0066121B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(dirigido a pacientes) </w:t>
            </w:r>
          </w:p>
        </w:tc>
      </w:tr>
      <w:tr w:rsidR="000A606C" w:rsidRPr="00F50641" w14:paraId="231AE215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9073" w:type="dxa"/>
            <w:gridSpan w:val="5"/>
            <w:tcBorders>
              <w:left w:val="nil"/>
              <w:right w:val="nil"/>
            </w:tcBorders>
          </w:tcPr>
          <w:p w14:paraId="46115C9E" w14:textId="77777777" w:rsidR="000A606C" w:rsidRPr="003922CB" w:rsidRDefault="000A606C" w:rsidP="006170E4">
            <w:pPr>
              <w:spacing w:before="120"/>
              <w:jc w:val="both"/>
              <w:rPr>
                <w:rFonts w:asciiTheme="majorHAnsi" w:hAnsiTheme="majorHAnsi" w:cs="Calibri"/>
                <w:b/>
                <w:sz w:val="28"/>
                <w:szCs w:val="28"/>
                <w:lang w:val="es-ES_tradnl"/>
              </w:rPr>
            </w:pPr>
          </w:p>
        </w:tc>
      </w:tr>
      <w:tr w:rsidR="000A606C" w:rsidRPr="00F50641" w14:paraId="77BEE55B" w14:textId="77777777" w:rsidTr="003922CB">
        <w:tc>
          <w:tcPr>
            <w:tcW w:w="9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595FFA72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DATOS DEL SOLICITANTE</w:t>
            </w:r>
          </w:p>
          <w:p w14:paraId="5217D7CE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F50641" w:rsidRPr="00F50641" w14:paraId="34EC170E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7171C6FF" w14:textId="77777777" w:rsidR="00F50641" w:rsidRPr="001D52BA" w:rsidRDefault="00F50641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Nombre y apellidos: </w:t>
            </w:r>
          </w:p>
        </w:tc>
      </w:tr>
      <w:tr w:rsidR="00F50641" w:rsidRPr="00F50641" w14:paraId="273FF8AC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603D35A6" w14:textId="77777777" w:rsidR="00F50641" w:rsidRPr="001D52BA" w:rsidRDefault="00F50641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Institución en la que trabaja:</w:t>
            </w:r>
          </w:p>
        </w:tc>
      </w:tr>
      <w:tr w:rsidR="00F50641" w:rsidRPr="00F50641" w14:paraId="46026788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9073" w:type="dxa"/>
            <w:gridSpan w:val="5"/>
          </w:tcPr>
          <w:p w14:paraId="5C33B061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Dirección completa:</w:t>
            </w:r>
          </w:p>
        </w:tc>
      </w:tr>
      <w:tr w:rsidR="00F50641" w:rsidRPr="00F50641" w14:paraId="72FE0258" w14:textId="77777777" w:rsidTr="003922C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3544" w:type="dxa"/>
            <w:gridSpan w:val="3"/>
          </w:tcPr>
          <w:p w14:paraId="654AB4A1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Teléfono:</w:t>
            </w:r>
          </w:p>
        </w:tc>
        <w:tc>
          <w:tcPr>
            <w:tcW w:w="5529" w:type="dxa"/>
            <w:gridSpan w:val="2"/>
          </w:tcPr>
          <w:p w14:paraId="7E0077B9" w14:textId="77777777" w:rsidR="00F50641" w:rsidRPr="001D52BA" w:rsidRDefault="00F50641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Email:</w:t>
            </w:r>
          </w:p>
        </w:tc>
      </w:tr>
    </w:tbl>
    <w:p w14:paraId="15ACD9D7" w14:textId="77777777" w:rsidR="000A606C" w:rsidRPr="003922CB" w:rsidRDefault="000A606C" w:rsidP="000A606C">
      <w:pPr>
        <w:jc w:val="both"/>
        <w:rPr>
          <w:rFonts w:asciiTheme="majorHAnsi" w:hAnsiTheme="majorHAnsi" w:cs="Calibri"/>
          <w:b/>
          <w:sz w:val="28"/>
          <w:szCs w:val="28"/>
          <w:lang w:val="es-ES_tradn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606C" w:rsidRPr="00F50641" w14:paraId="0B0E4C27" w14:textId="77777777" w:rsidTr="003922CB">
        <w:tc>
          <w:tcPr>
            <w:tcW w:w="9073" w:type="dxa"/>
            <w:shd w:val="clear" w:color="auto" w:fill="B8CCE4"/>
          </w:tcPr>
          <w:p w14:paraId="232DC7ED" w14:textId="77777777" w:rsidR="000A606C" w:rsidRPr="00F50641" w:rsidRDefault="000A606C" w:rsidP="000A606C">
            <w:pPr>
              <w:pStyle w:val="Ttulo4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rPr>
                <w:rFonts w:asciiTheme="majorHAnsi" w:hAnsiTheme="majorHAnsi" w:cs="Calibri"/>
                <w:sz w:val="24"/>
                <w:szCs w:val="24"/>
              </w:rPr>
            </w:pPr>
            <w:r w:rsidRPr="00F50641">
              <w:rPr>
                <w:rFonts w:asciiTheme="majorHAnsi" w:hAnsiTheme="majorHAnsi" w:cs="Calibri"/>
                <w:sz w:val="24"/>
                <w:szCs w:val="24"/>
              </w:rPr>
              <w:t>ACTIVIDAD</w:t>
            </w:r>
          </w:p>
          <w:p w14:paraId="2E5B9921" w14:textId="77777777" w:rsidR="000A606C" w:rsidRPr="00F50641" w:rsidRDefault="000A606C" w:rsidP="006170E4">
            <w:pPr>
              <w:rPr>
                <w:rFonts w:asciiTheme="majorHAnsi" w:hAnsiTheme="majorHAnsi"/>
                <w:sz w:val="10"/>
                <w:szCs w:val="10"/>
                <w:lang w:val="es-ES_tradnl"/>
              </w:rPr>
            </w:pPr>
          </w:p>
        </w:tc>
      </w:tr>
      <w:tr w:rsidR="000A606C" w:rsidRPr="00F50641" w14:paraId="1FDCED82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3E8C1A62" w14:textId="77777777" w:rsidR="000A606C" w:rsidRPr="001D52BA" w:rsidRDefault="000A606C" w:rsidP="00F50641">
            <w:pPr>
              <w:spacing w:before="120"/>
              <w:rPr>
                <w:rFonts w:asciiTheme="majorHAnsi" w:hAnsiTheme="majorHAnsi" w:cs="Calibri"/>
                <w:b/>
                <w:sz w:val="21"/>
                <w:szCs w:val="21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T</w:t>
            </w:r>
            <w:r w:rsidR="00F5064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ítulo</w:t>
            </w:r>
            <w:r w:rsidR="00585673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:</w:t>
            </w:r>
          </w:p>
        </w:tc>
      </w:tr>
      <w:tr w:rsidR="00581D64" w:rsidRPr="00F50641" w14:paraId="2F1E75EF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799047C6" w14:textId="77777777" w:rsidR="00581D64" w:rsidRPr="001D52BA" w:rsidRDefault="00581D64" w:rsidP="00F50641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585673" w:rsidRPr="00F50641" w14:paraId="7AAE7230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3E9F272B" w14:textId="77777777" w:rsidR="007D1411" w:rsidRPr="001D52BA" w:rsidRDefault="00FC12B3" w:rsidP="006B6382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D</w:t>
            </w:r>
            <w:r w:rsidR="00581D64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escripción de la actividad</w:t>
            </w:r>
            <w:r w:rsidR="00581D64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(</w:t>
            </w:r>
            <w:r w:rsidR="00581D64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  <w:lang w:val="es-ES_tradnl"/>
              </w:rPr>
              <w:t>curso, reunión, otra</w:t>
            </w:r>
            <w:r w:rsidR="00581D64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) para la que se solicita la declaración:</w:t>
            </w:r>
          </w:p>
        </w:tc>
      </w:tr>
      <w:tr w:rsidR="00581D64" w:rsidRPr="00F50641" w14:paraId="08A2F4E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115F85EA" w14:textId="77777777" w:rsidR="00581D64" w:rsidRPr="001D52BA" w:rsidRDefault="00581D64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18A119D5" w14:textId="77777777" w:rsidR="006F373C" w:rsidRPr="001D52BA" w:rsidRDefault="006F373C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7768C037" w14:textId="77777777" w:rsidR="006F373C" w:rsidRPr="001D52BA" w:rsidRDefault="006F373C" w:rsidP="006170E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</w:tc>
      </w:tr>
      <w:tr w:rsidR="00585673" w:rsidRPr="00F50641" w14:paraId="61FD7B6A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6E99B2DB" w14:textId="4E9BFC9A" w:rsidR="007D1411" w:rsidRPr="001D52BA" w:rsidRDefault="00581D64" w:rsidP="00581D6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>Participación de reumatólogos en el programa:</w:t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ab/>
            </w:r>
            <w:r w:rsidR="007D141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 xml:space="preserve"> </w:t>
            </w:r>
            <w:r w:rsidR="00F2069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ab/>
            </w:r>
            <w:r w:rsidR="00F20691" w:rsidRPr="001D52BA"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  <w:tab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Sí  </w:t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="007D141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 No</w:t>
            </w:r>
          </w:p>
          <w:p w14:paraId="196F6835" w14:textId="77777777" w:rsidR="00581D64" w:rsidRPr="001D52BA" w:rsidRDefault="00581D64" w:rsidP="00581D64">
            <w:pPr>
              <w:spacing w:before="120"/>
              <w:rPr>
                <w:rFonts w:asciiTheme="majorHAnsi" w:hAnsiTheme="majorHAnsi" w:cs="Calibri"/>
                <w:color w:val="000000" w:themeColor="text1"/>
                <w:sz w:val="21"/>
                <w:szCs w:val="21"/>
              </w:rPr>
            </w:pPr>
          </w:p>
        </w:tc>
      </w:tr>
      <w:tr w:rsidR="00581D64" w:rsidRPr="00F50641" w14:paraId="13830D4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9073" w:type="dxa"/>
          </w:tcPr>
          <w:p w14:paraId="54747A42" w14:textId="4053DB7D" w:rsidR="00581D64" w:rsidRPr="001D52BA" w:rsidRDefault="00581D64" w:rsidP="00581D64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 xml:space="preserve">Objetivos docentes de la actividad, pertinencia y target de la actividad </w:t>
            </w:r>
            <w:r w:rsidRPr="003922CB">
              <w:rPr>
                <w:rFonts w:asciiTheme="majorHAnsi" w:hAnsiTheme="majorHAnsi" w:cs="Calibri"/>
                <w:color w:val="000000" w:themeColor="text1"/>
                <w:sz w:val="20"/>
              </w:rPr>
              <w:t>(curso, reunión, otra):</w:t>
            </w:r>
          </w:p>
        </w:tc>
      </w:tr>
      <w:tr w:rsidR="000A606C" w:rsidRPr="00F50641" w14:paraId="01382BCB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25A0DAFF" w14:textId="77777777" w:rsidR="007D1411" w:rsidRPr="001D52BA" w:rsidRDefault="007D1411" w:rsidP="006170E4">
            <w:pPr>
              <w:spacing w:before="120"/>
              <w:rPr>
                <w:rFonts w:asciiTheme="majorHAnsi" w:hAnsiTheme="majorHAnsi" w:cs="Calibri"/>
                <w:sz w:val="21"/>
                <w:szCs w:val="21"/>
              </w:rPr>
            </w:pPr>
          </w:p>
          <w:p w14:paraId="76716ED6" w14:textId="77777777" w:rsidR="000A606C" w:rsidRDefault="000A606C" w:rsidP="006170E4">
            <w:pPr>
              <w:spacing w:before="120"/>
              <w:rPr>
                <w:rFonts w:asciiTheme="majorHAnsi" w:hAnsiTheme="majorHAnsi" w:cs="Calibri"/>
                <w:sz w:val="21"/>
                <w:szCs w:val="21"/>
              </w:rPr>
            </w:pPr>
          </w:p>
          <w:p w14:paraId="26FE34B1" w14:textId="39D689CE" w:rsidR="00AD27B0" w:rsidRPr="001D52BA" w:rsidRDefault="00AD27B0" w:rsidP="006170E4">
            <w:pPr>
              <w:spacing w:before="120"/>
              <w:rPr>
                <w:rFonts w:asciiTheme="majorHAnsi" w:hAnsiTheme="majorHAnsi" w:cs="Calibri"/>
                <w:sz w:val="21"/>
                <w:szCs w:val="21"/>
              </w:rPr>
            </w:pPr>
          </w:p>
        </w:tc>
      </w:tr>
      <w:tr w:rsidR="00581D64" w:rsidRPr="00C83624" w14:paraId="7B4CE9DD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62F4B4C7" w14:textId="0D63F433" w:rsidR="00581D64" w:rsidRDefault="00581D64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t>Se trata de una iniciativa independiente de un socio sin apoyo de financiadores:</w:t>
            </w:r>
            <w:r w:rsidRPr="001D52BA">
              <w:rPr>
                <w:rFonts w:ascii="Calibri" w:hAnsi="Calibri" w:cs="Calibri"/>
                <w:color w:val="000000" w:themeColor="text1"/>
                <w:sz w:val="21"/>
                <w:szCs w:val="21"/>
                <w:lang w:val="es-ES_tradnl"/>
              </w:rPr>
              <w:t xml:space="preserve">   </w:t>
            </w:r>
            <w:r w:rsidR="003922CB">
              <w:rPr>
                <w:rFonts w:ascii="Calibri" w:hAnsi="Calibri" w:cs="Calibri"/>
                <w:color w:val="000000" w:themeColor="text1"/>
                <w:sz w:val="21"/>
                <w:szCs w:val="21"/>
                <w:lang w:val="es-ES_tradnl"/>
              </w:rPr>
              <w:tab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Sí  </w:t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instrText xml:space="preserve"> FORMCHECKBOX </w:instrText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r>
            <w:r w:rsidR="00BB46D1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separate"/>
            </w:r>
            <w:r w:rsidR="00D63121"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fldChar w:fldCharType="end"/>
            </w:r>
            <w:r w:rsidRPr="001D52BA"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  No</w:t>
            </w:r>
          </w:p>
          <w:p w14:paraId="1C795E7A" w14:textId="22394ABC" w:rsidR="002F6B77" w:rsidRDefault="002F6B77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>En caso de clicar SI deberá aportar memoria económica justificativa.</w:t>
            </w:r>
          </w:p>
          <w:p w14:paraId="0AF4E046" w14:textId="7F35CF74" w:rsidR="00AD27B0" w:rsidRDefault="00AD27B0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  <w:t xml:space="preserve">En caso de tener patrocinio indicar que entidades colaboran: </w:t>
            </w:r>
          </w:p>
          <w:p w14:paraId="4E649604" w14:textId="03DC017B" w:rsidR="00AD27B0" w:rsidRDefault="00AD27B0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2A317FFC" w14:textId="4807B825" w:rsidR="00AD27B0" w:rsidRDefault="00AD27B0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6B3035DC" w14:textId="338F31A2" w:rsidR="00AD27B0" w:rsidRDefault="00AD27B0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176FDF4F" w14:textId="77777777" w:rsidR="00AD27B0" w:rsidRPr="001D52BA" w:rsidRDefault="00AD27B0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  <w:lang w:val="es-ES_tradnl"/>
              </w:rPr>
            </w:pPr>
          </w:p>
          <w:p w14:paraId="60C832AC" w14:textId="77777777" w:rsidR="00581D64" w:rsidRPr="001D52BA" w:rsidRDefault="00581D64" w:rsidP="009E6F5C">
            <w:pPr>
              <w:spacing w:before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E033D" w:rsidRPr="00C83624" w14:paraId="4FA9CC75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7"/>
        </w:trPr>
        <w:tc>
          <w:tcPr>
            <w:tcW w:w="9073" w:type="dxa"/>
          </w:tcPr>
          <w:p w14:paraId="50B4CD61" w14:textId="77777777" w:rsidR="004E033D" w:rsidRDefault="004E033D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  <w:lastRenderedPageBreak/>
              <w:t xml:space="preserve">En caso de solicitud de avales a otras sociedades científicas indicar a cuáles: </w:t>
            </w:r>
          </w:p>
          <w:p w14:paraId="4337D316" w14:textId="77777777" w:rsidR="004E033D" w:rsidRPr="001D52BA" w:rsidRDefault="004E033D" w:rsidP="009E6F5C">
            <w:pPr>
              <w:spacing w:before="120"/>
              <w:rPr>
                <w:rFonts w:asciiTheme="majorHAnsi" w:hAnsiTheme="majorHAnsi" w:cs="Calibri"/>
                <w:b/>
                <w:color w:val="000000" w:themeColor="text1"/>
                <w:sz w:val="21"/>
                <w:szCs w:val="21"/>
              </w:rPr>
            </w:pPr>
          </w:p>
        </w:tc>
      </w:tr>
      <w:tr w:rsidR="006170E4" w:rsidRPr="007D1411" w14:paraId="12EA8FA9" w14:textId="77777777" w:rsidTr="00392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3"/>
        </w:trPr>
        <w:tc>
          <w:tcPr>
            <w:tcW w:w="9073" w:type="dxa"/>
          </w:tcPr>
          <w:p w14:paraId="401579B3" w14:textId="77777777" w:rsidR="00581D64" w:rsidRPr="001D52BA" w:rsidRDefault="006170E4" w:rsidP="003922CB">
            <w:pPr>
              <w:spacing w:before="120"/>
              <w:rPr>
                <w:rFonts w:asciiTheme="majorHAnsi" w:hAnsiTheme="majorHAnsi" w:cs="Calibri"/>
                <w:color w:val="000000" w:themeColor="text1"/>
                <w:szCs w:val="22"/>
                <w:lang w:val="es-ES_tradnl"/>
              </w:rPr>
            </w:pPr>
            <w:r w:rsidRPr="001D52BA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1D52BA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="007D1411" w:rsidRPr="001D52BA">
              <w:rPr>
                <w:rFonts w:asciiTheme="majorHAnsi" w:hAnsiTheme="majorHAnsi" w:cs="Calibri"/>
                <w:color w:val="000000" w:themeColor="text1"/>
                <w:sz w:val="22"/>
                <w:szCs w:val="22"/>
                <w:lang w:val="es-ES_tradnl"/>
              </w:rPr>
              <w:tab/>
            </w:r>
            <w:r w:rsidRPr="003922CB">
              <w:rPr>
                <w:rFonts w:asciiTheme="majorHAnsi" w:hAnsiTheme="majorHAnsi" w:cs="Calibri"/>
                <w:sz w:val="20"/>
              </w:rPr>
              <w:t>Los organizadores del evento afirman conocer el Código Español de Buenas P</w:t>
            </w:r>
            <w:r w:rsidR="007D1411" w:rsidRPr="003922CB">
              <w:rPr>
                <w:rFonts w:asciiTheme="majorHAnsi" w:hAnsiTheme="majorHAnsi" w:cs="Calibri"/>
                <w:sz w:val="20"/>
              </w:rPr>
              <w:t xml:space="preserve">rácticas de la </w:t>
            </w:r>
            <w:r w:rsidR="007D1411" w:rsidRPr="003922CB">
              <w:rPr>
                <w:rFonts w:asciiTheme="majorHAnsi" w:hAnsiTheme="majorHAnsi" w:cs="Calibri"/>
                <w:sz w:val="20"/>
              </w:rPr>
              <w:tab/>
              <w:t>i</w:t>
            </w:r>
            <w:r w:rsidRPr="003922CB">
              <w:rPr>
                <w:rFonts w:asciiTheme="majorHAnsi" w:hAnsiTheme="majorHAnsi" w:cs="Calibri"/>
                <w:sz w:val="20"/>
              </w:rPr>
              <w:t>ndustria farmacé</w:t>
            </w:r>
            <w:r w:rsidR="00D133EE" w:rsidRPr="003922CB">
              <w:rPr>
                <w:rFonts w:asciiTheme="majorHAnsi" w:hAnsiTheme="majorHAnsi" w:cs="Calibri"/>
                <w:sz w:val="20"/>
              </w:rPr>
              <w:t>utica y que la organización de é</w:t>
            </w:r>
            <w:r w:rsidRPr="003922CB">
              <w:rPr>
                <w:rFonts w:asciiTheme="majorHAnsi" w:hAnsiTheme="majorHAnsi" w:cs="Calibri"/>
                <w:sz w:val="20"/>
              </w:rPr>
              <w:t>ste se adapta escrupulosamente a él.</w:t>
            </w:r>
          </w:p>
        </w:tc>
      </w:tr>
    </w:tbl>
    <w:p w14:paraId="4B9612BF" w14:textId="77777777" w:rsidR="003922CB" w:rsidRDefault="003922CB">
      <w:pPr>
        <w:spacing w:after="160" w:line="259" w:lineRule="auto"/>
        <w:rPr>
          <w:rFonts w:asciiTheme="majorHAnsi" w:hAnsiTheme="majorHAnsi" w:cs="Calibri"/>
          <w:color w:val="000000" w:themeColor="text1"/>
          <w:sz w:val="20"/>
          <w:lang w:val="es-ES_tradnl"/>
        </w:rPr>
      </w:pPr>
      <w:r>
        <w:rPr>
          <w:rFonts w:asciiTheme="majorHAnsi" w:hAnsiTheme="majorHAnsi" w:cs="Calibri"/>
          <w:color w:val="000000" w:themeColor="text1"/>
          <w:sz w:val="20"/>
          <w:lang w:val="es-ES_tradnl"/>
        </w:rPr>
        <w:br w:type="page"/>
      </w:r>
    </w:p>
    <w:p w14:paraId="575A06BF" w14:textId="77777777" w:rsidR="00581D64" w:rsidRDefault="00581D64">
      <w:pPr>
        <w:spacing w:after="160" w:line="259" w:lineRule="auto"/>
        <w:rPr>
          <w:rFonts w:asciiTheme="majorHAnsi" w:hAnsiTheme="majorHAnsi" w:cs="Calibri"/>
          <w:color w:val="000000" w:themeColor="text1"/>
          <w:sz w:val="20"/>
          <w:lang w:val="es-ES_tradnl"/>
        </w:rPr>
      </w:pPr>
    </w:p>
    <w:p w14:paraId="33C1B3AA" w14:textId="77777777" w:rsidR="00CB74C1" w:rsidRPr="002013CF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CB74C1">
        <w:rPr>
          <w:rFonts w:ascii="Calibri" w:hAnsi="Calibri" w:cs="Arial"/>
          <w:b/>
          <w:bCs/>
          <w:sz w:val="28"/>
          <w:szCs w:val="28"/>
        </w:rPr>
        <w:t>NORMATIVA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29165847" w14:textId="77777777" w:rsidR="00CB74C1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9455543" w14:textId="77777777" w:rsidR="00CB74C1" w:rsidRPr="00CB74C1" w:rsidRDefault="00CB74C1" w:rsidP="00CB74C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53E4D164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ENVÍO DE SOLICITUD:</w:t>
      </w:r>
    </w:p>
    <w:p w14:paraId="0C41D24E" w14:textId="77777777" w:rsidR="00CB74C1" w:rsidRDefault="00CB74C1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542DC02B" w14:textId="77777777" w:rsidR="006170E4" w:rsidRPr="00CB74C1" w:rsidRDefault="000A606C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solicitud junto </w:t>
      </w:r>
      <w:r w:rsidR="006170E4" w:rsidRPr="00CB74C1">
        <w:rPr>
          <w:rFonts w:asciiTheme="majorHAnsi" w:hAnsiTheme="majorHAnsi" w:cs="Calibri"/>
          <w:sz w:val="22"/>
          <w:szCs w:val="22"/>
        </w:rPr>
        <w:t>con la documentación a adjuntar s</w:t>
      </w:r>
      <w:r w:rsidRPr="00CB74C1">
        <w:rPr>
          <w:rFonts w:asciiTheme="majorHAnsi" w:hAnsiTheme="majorHAnsi" w:cs="Calibri"/>
          <w:sz w:val="22"/>
          <w:szCs w:val="22"/>
        </w:rPr>
        <w:t>e enviará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sz w:val="22"/>
          <w:szCs w:val="22"/>
        </w:rPr>
        <w:t>en formato electrónico,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con 45 días de antelación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si se trata de eventos</w:t>
      </w:r>
      <w:r w:rsidR="006170E4" w:rsidRPr="00CB74C1">
        <w:rPr>
          <w:rFonts w:asciiTheme="majorHAnsi" w:hAnsiTheme="majorHAnsi" w:cs="Calibri"/>
          <w:sz w:val="22"/>
          <w:szCs w:val="22"/>
        </w:rPr>
        <w:t>,</w:t>
      </w:r>
      <w:r w:rsidRPr="00CB74C1">
        <w:rPr>
          <w:rFonts w:asciiTheme="majorHAnsi" w:hAnsiTheme="majorHAnsi" w:cs="Calibri"/>
          <w:sz w:val="22"/>
          <w:szCs w:val="22"/>
        </w:rPr>
        <w:t xml:space="preserve"> a la dirección</w:t>
      </w:r>
      <w:r w:rsidR="00F20691" w:rsidRPr="00CB74C1">
        <w:rPr>
          <w:rFonts w:asciiTheme="majorHAnsi" w:hAnsiTheme="majorHAnsi" w:cs="Calibri"/>
          <w:sz w:val="22"/>
          <w:szCs w:val="22"/>
        </w:rPr>
        <w:t xml:space="preserve"> </w:t>
      </w:r>
      <w:hyperlink r:id="rId8" w:history="1">
        <w:r w:rsidR="00F20691" w:rsidRPr="00CB74C1">
          <w:rPr>
            <w:rStyle w:val="Hipervnculo"/>
            <w:rFonts w:asciiTheme="majorHAnsi" w:hAnsiTheme="majorHAnsi" w:cs="Calibri"/>
            <w:sz w:val="22"/>
            <w:szCs w:val="22"/>
          </w:rPr>
          <w:t>noemi.sanchez@ser.es</w:t>
        </w:r>
      </w:hyperlink>
      <w:r w:rsidRPr="00CB74C1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14:paraId="7A32168C" w14:textId="77777777" w:rsidR="006170E4" w:rsidRPr="00CB74C1" w:rsidRDefault="006170E4" w:rsidP="006170E4">
      <w:pPr>
        <w:jc w:val="both"/>
        <w:rPr>
          <w:rFonts w:asciiTheme="majorHAnsi" w:eastAsia="MS Mincho" w:hAnsiTheme="majorHAnsi" w:cs="Calibri"/>
          <w:sz w:val="22"/>
          <w:szCs w:val="22"/>
        </w:rPr>
      </w:pPr>
    </w:p>
    <w:p w14:paraId="6E97EC65" w14:textId="77777777" w:rsidR="006170E4" w:rsidRPr="00CB74C1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Formulario de solicitud</w:t>
      </w:r>
      <w:r w:rsidR="00AC5860" w:rsidRPr="00CB74C1">
        <w:rPr>
          <w:rFonts w:asciiTheme="majorHAnsi" w:hAnsiTheme="majorHAnsi"/>
          <w:sz w:val="22"/>
          <w:szCs w:val="22"/>
        </w:rPr>
        <w:t>.</w:t>
      </w:r>
    </w:p>
    <w:p w14:paraId="5554E27D" w14:textId="77777777" w:rsidR="006170E4" w:rsidRPr="00CB74C1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Programa de la actividad con ponentes (con</w:t>
      </w:r>
      <w:r w:rsidR="007E3578">
        <w:rPr>
          <w:rFonts w:asciiTheme="majorHAnsi" w:hAnsiTheme="majorHAnsi"/>
          <w:sz w:val="22"/>
          <w:szCs w:val="22"/>
        </w:rPr>
        <w:t xml:space="preserve"> CV y/o experiencia en el tema)</w:t>
      </w:r>
      <w:r w:rsidRPr="00CB74C1">
        <w:rPr>
          <w:rFonts w:asciiTheme="majorHAnsi" w:hAnsiTheme="majorHAnsi"/>
          <w:sz w:val="22"/>
          <w:szCs w:val="22"/>
        </w:rPr>
        <w:t xml:space="preserve"> y horarios.</w:t>
      </w:r>
    </w:p>
    <w:p w14:paraId="3481C2BB" w14:textId="77777777" w:rsidR="007517F2" w:rsidRPr="00CB74C1" w:rsidRDefault="007517F2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Objetivos docentes, pertinencia y target al que va dirigido.</w:t>
      </w:r>
    </w:p>
    <w:p w14:paraId="71185A4B" w14:textId="77777777" w:rsidR="006170E4" w:rsidRDefault="006170E4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Memoria económica</w:t>
      </w:r>
      <w:r w:rsidR="00AC5860" w:rsidRPr="00CB74C1">
        <w:rPr>
          <w:rFonts w:asciiTheme="majorHAnsi" w:hAnsiTheme="majorHAnsi"/>
          <w:sz w:val="22"/>
          <w:szCs w:val="22"/>
        </w:rPr>
        <w:t xml:space="preserve"> en caso de actividad con patrocinio.</w:t>
      </w:r>
    </w:p>
    <w:p w14:paraId="4E4CF1B2" w14:textId="77777777" w:rsidR="0089294E" w:rsidRPr="00CB74C1" w:rsidRDefault="0089294E" w:rsidP="006170E4">
      <w:pPr>
        <w:pStyle w:val="Prrafodelista"/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En caso de haber solicitado el aval a otras sociedades científicas debe indicarse a </w:t>
      </w:r>
      <w:proofErr w:type="gramStart"/>
      <w:r>
        <w:rPr>
          <w:rFonts w:asciiTheme="majorHAnsi" w:hAnsiTheme="majorHAnsi"/>
          <w:sz w:val="22"/>
          <w:szCs w:val="22"/>
        </w:rPr>
        <w:t>cuales</w:t>
      </w:r>
      <w:proofErr w:type="gramEnd"/>
      <w:r>
        <w:rPr>
          <w:rFonts w:asciiTheme="majorHAnsi" w:hAnsiTheme="majorHAnsi"/>
          <w:sz w:val="22"/>
          <w:szCs w:val="22"/>
        </w:rPr>
        <w:t>.</w:t>
      </w:r>
    </w:p>
    <w:p w14:paraId="78E11CA4" w14:textId="77777777" w:rsidR="009D2220" w:rsidRDefault="009D2220" w:rsidP="009D2220">
      <w:pPr>
        <w:pStyle w:val="Listaconvietas"/>
        <w:rPr>
          <w:rFonts w:asciiTheme="majorHAnsi" w:hAnsiTheme="majorHAnsi"/>
          <w:sz w:val="22"/>
          <w:szCs w:val="22"/>
        </w:rPr>
      </w:pPr>
    </w:p>
    <w:p w14:paraId="6F14BDC1" w14:textId="77777777" w:rsidR="00CB74C1" w:rsidRPr="00CB74C1" w:rsidRDefault="00CB74C1" w:rsidP="009D2220">
      <w:pPr>
        <w:pStyle w:val="Listaconvietas"/>
        <w:rPr>
          <w:rFonts w:asciiTheme="majorHAnsi" w:hAnsiTheme="majorHAnsi"/>
          <w:sz w:val="22"/>
          <w:szCs w:val="22"/>
        </w:rPr>
      </w:pPr>
    </w:p>
    <w:p w14:paraId="09C090D3" w14:textId="77777777" w:rsidR="006170E4" w:rsidRPr="00CB74C1" w:rsidRDefault="001E12F5" w:rsidP="009D2220">
      <w:pPr>
        <w:pStyle w:val="Listaconvietas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 xml:space="preserve">PLAZO </w:t>
      </w:r>
      <w:r w:rsidR="00F20691" w:rsidRPr="00CB74C1">
        <w:rPr>
          <w:rFonts w:asciiTheme="majorHAnsi" w:hAnsiTheme="majorHAnsi"/>
          <w:sz w:val="22"/>
          <w:szCs w:val="22"/>
        </w:rPr>
        <w:t xml:space="preserve">DE </w:t>
      </w:r>
      <w:r w:rsidR="009D2220" w:rsidRPr="00CB74C1">
        <w:rPr>
          <w:rFonts w:asciiTheme="majorHAnsi" w:hAnsiTheme="majorHAnsi"/>
          <w:sz w:val="22"/>
          <w:szCs w:val="22"/>
        </w:rPr>
        <w:t>VALORACIÓN COMISIÓN EVALUACIÓN:</w:t>
      </w:r>
    </w:p>
    <w:p w14:paraId="3B809DEF" w14:textId="77777777" w:rsidR="00CB74C1" w:rsidRDefault="00CB74C1" w:rsidP="000A606C">
      <w:pPr>
        <w:jc w:val="both"/>
        <w:rPr>
          <w:rFonts w:asciiTheme="majorHAnsi" w:hAnsiTheme="majorHAnsi" w:cs="Calibri"/>
          <w:sz w:val="22"/>
          <w:szCs w:val="22"/>
        </w:rPr>
      </w:pPr>
    </w:p>
    <w:p w14:paraId="5037A4E7" w14:textId="77777777" w:rsidR="000A606C" w:rsidRPr="00CB74C1" w:rsidRDefault="000A606C" w:rsidP="000A606C">
      <w:pPr>
        <w:jc w:val="both"/>
        <w:rPr>
          <w:rFonts w:asciiTheme="majorHAnsi" w:hAnsiTheme="majorHAnsi" w:cs="Calibri"/>
          <w:bCs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Será valorada por la Comisión de Declaraciones de Interés</w:t>
      </w:r>
      <w:r w:rsidR="006170E4" w:rsidRPr="00CB74C1">
        <w:rPr>
          <w:rFonts w:asciiTheme="majorHAnsi" w:hAnsiTheme="majorHAnsi" w:cs="Calibri"/>
          <w:sz w:val="22"/>
          <w:szCs w:val="22"/>
        </w:rPr>
        <w:t xml:space="preserve">, </w:t>
      </w:r>
      <w:r w:rsidR="006170E4" w:rsidRPr="00CB74C1">
        <w:rPr>
          <w:rFonts w:asciiTheme="majorHAnsi" w:hAnsiTheme="majorHAnsi" w:cs="Calibri"/>
          <w:bCs/>
          <w:sz w:val="22"/>
          <w:szCs w:val="22"/>
        </w:rPr>
        <w:t>que responderá en función de la dificultad que conlleve el estudio de la misma, en un plazo de</w:t>
      </w:r>
      <w:r w:rsidR="006170E4" w:rsidRPr="00CB74C1">
        <w:rPr>
          <w:rFonts w:asciiTheme="majorHAnsi" w:hAnsiTheme="majorHAnsi" w:cs="Calibri"/>
          <w:b/>
          <w:bCs/>
          <w:color w:val="2E74B5" w:themeColor="accent1" w:themeShade="BF"/>
          <w:sz w:val="22"/>
          <w:szCs w:val="22"/>
        </w:rPr>
        <w:t xml:space="preserve"> 30 días desde la recepción de la solicitud</w:t>
      </w:r>
      <w:r w:rsidR="006170E4" w:rsidRPr="00CB74C1">
        <w:rPr>
          <w:rFonts w:asciiTheme="majorHAnsi" w:hAnsiTheme="majorHAnsi" w:cs="Calibri"/>
          <w:bCs/>
          <w:color w:val="2E74B5" w:themeColor="accent1" w:themeShade="BF"/>
          <w:sz w:val="22"/>
          <w:szCs w:val="22"/>
        </w:rPr>
        <w:t xml:space="preserve"> </w:t>
      </w:r>
      <w:r w:rsidR="006170E4" w:rsidRPr="00CB74C1">
        <w:rPr>
          <w:rFonts w:asciiTheme="majorHAnsi" w:hAnsiTheme="majorHAnsi" w:cs="Calibri"/>
          <w:bCs/>
          <w:sz w:val="22"/>
          <w:szCs w:val="22"/>
        </w:rPr>
        <w:t>y la documentación pertinente.</w:t>
      </w:r>
      <w:r w:rsidR="00D101E3" w:rsidRPr="00CB74C1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bCs/>
          <w:sz w:val="22"/>
          <w:szCs w:val="22"/>
        </w:rPr>
        <w:t>Si la Comisión estimara que necesita disponer de más datos antes de pronunciarse, el citado plazo comenzaría a contar desde la recepción de todos los documentos.</w:t>
      </w:r>
    </w:p>
    <w:p w14:paraId="01BE0BE9" w14:textId="77777777" w:rsidR="006170E4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72DBA2E3" w14:textId="77777777" w:rsidR="00CB74C1" w:rsidRPr="00CB74C1" w:rsidRDefault="00CB74C1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6F04D5FA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UTILIZACIÓN DEL LOGO:</w:t>
      </w:r>
    </w:p>
    <w:p w14:paraId="2791BDCD" w14:textId="77777777" w:rsidR="00CB74C1" w:rsidRDefault="00CB74C1" w:rsidP="006170E4">
      <w:pPr>
        <w:jc w:val="both"/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</w:pPr>
    </w:p>
    <w:p w14:paraId="1D2B1D31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b/>
          <w:color w:val="2E74B5" w:themeColor="accent1" w:themeShade="BF"/>
          <w:sz w:val="22"/>
          <w:szCs w:val="22"/>
        </w:rPr>
        <w:t>Antes de la resolución, queda estrictamente prohibida la utilización del logotipo SER</w:t>
      </w:r>
      <w:r w:rsidRPr="00CB74C1">
        <w:rPr>
          <w:rFonts w:asciiTheme="majorHAnsi" w:hAnsiTheme="majorHAnsi" w:cs="Calibri"/>
          <w:color w:val="2E74B5" w:themeColor="accent1" w:themeShade="BF"/>
          <w:sz w:val="22"/>
          <w:szCs w:val="22"/>
        </w:rPr>
        <w:t xml:space="preserve"> </w:t>
      </w:r>
      <w:r w:rsidRPr="00CB74C1">
        <w:rPr>
          <w:rFonts w:asciiTheme="majorHAnsi" w:hAnsiTheme="majorHAnsi" w:cs="Calibri"/>
          <w:sz w:val="22"/>
          <w:szCs w:val="22"/>
        </w:rPr>
        <w:t>en cualquier mate</w:t>
      </w:r>
      <w:r w:rsidR="00847954" w:rsidRPr="00CB74C1">
        <w:rPr>
          <w:rFonts w:asciiTheme="majorHAnsi" w:hAnsiTheme="majorHAnsi" w:cs="Calibri"/>
          <w:sz w:val="22"/>
          <w:szCs w:val="22"/>
        </w:rPr>
        <w:t>rial relativo a la solicitud de la DIC/DIS</w:t>
      </w:r>
      <w:r w:rsidRPr="00CB74C1">
        <w:rPr>
          <w:rFonts w:asciiTheme="majorHAnsi" w:hAnsiTheme="majorHAnsi" w:cs="Calibri"/>
          <w:sz w:val="22"/>
          <w:szCs w:val="22"/>
        </w:rPr>
        <w:t xml:space="preserve">, no pudiendo hacer referencia a la misma hasta su evaluación.  </w:t>
      </w:r>
    </w:p>
    <w:p w14:paraId="1A0BB1BA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4DADE6A4" w14:textId="7E53CCB3" w:rsidR="009D2220" w:rsidRPr="00CB74C1" w:rsidRDefault="006170E4" w:rsidP="009D2220">
      <w:pPr>
        <w:jc w:val="both"/>
        <w:rPr>
          <w:rFonts w:asciiTheme="majorHAnsi" w:hAnsiTheme="majorHAnsi"/>
          <w:sz w:val="22"/>
          <w:szCs w:val="22"/>
        </w:rPr>
      </w:pPr>
      <w:r w:rsidRPr="00CB74C1">
        <w:rPr>
          <w:rFonts w:asciiTheme="majorHAnsi" w:hAnsiTheme="majorHAnsi"/>
          <w:sz w:val="22"/>
          <w:szCs w:val="22"/>
        </w:rPr>
        <w:t>En caso favorable</w:t>
      </w:r>
      <w:r w:rsidR="00D133EE" w:rsidRPr="00CB74C1">
        <w:rPr>
          <w:rFonts w:asciiTheme="majorHAnsi" w:hAnsiTheme="majorHAnsi"/>
          <w:sz w:val="22"/>
          <w:szCs w:val="22"/>
        </w:rPr>
        <w:t>,</w:t>
      </w:r>
      <w:r w:rsidRPr="00CB74C1">
        <w:rPr>
          <w:rFonts w:asciiTheme="majorHAnsi" w:hAnsiTheme="majorHAnsi"/>
          <w:sz w:val="22"/>
          <w:szCs w:val="22"/>
        </w:rPr>
        <w:t xml:space="preserve"> el solicitante deberá remitir a la secretaría técnica de la SER, una copia del programa científico definitivo o documento acreditativo de la actividad </w:t>
      </w:r>
      <w:r w:rsidR="00847954" w:rsidRPr="00CB74C1">
        <w:rPr>
          <w:rFonts w:asciiTheme="majorHAnsi" w:hAnsiTheme="majorHAnsi"/>
          <w:sz w:val="22"/>
          <w:szCs w:val="22"/>
        </w:rPr>
        <w:t>DECLARADA DE INTERÉS</w:t>
      </w:r>
      <w:r w:rsidRPr="00CB74C1">
        <w:rPr>
          <w:rFonts w:asciiTheme="majorHAnsi" w:hAnsiTheme="majorHAnsi"/>
          <w:sz w:val="22"/>
          <w:szCs w:val="22"/>
        </w:rPr>
        <w:t xml:space="preserve"> que incluya el logotipo de la SER, previamente facilita</w:t>
      </w:r>
      <w:r w:rsidR="00847954" w:rsidRPr="00CB74C1">
        <w:rPr>
          <w:rFonts w:asciiTheme="majorHAnsi" w:hAnsiTheme="majorHAnsi"/>
          <w:sz w:val="22"/>
          <w:szCs w:val="22"/>
        </w:rPr>
        <w:t>do por la propia Secretaría T</w:t>
      </w:r>
      <w:r w:rsidRPr="00CB74C1">
        <w:rPr>
          <w:rFonts w:asciiTheme="majorHAnsi" w:hAnsiTheme="majorHAnsi"/>
          <w:sz w:val="22"/>
          <w:szCs w:val="22"/>
        </w:rPr>
        <w:t xml:space="preserve">écnica. Dicho logotipo no podrá ser modificado ya que llevará incluido la denominación </w:t>
      </w:r>
      <w:r w:rsidR="00AC5860" w:rsidRPr="00CB74C1">
        <w:rPr>
          <w:rFonts w:asciiTheme="majorHAnsi" w:hAnsiTheme="majorHAnsi"/>
          <w:sz w:val="22"/>
          <w:szCs w:val="22"/>
        </w:rPr>
        <w:t>“</w:t>
      </w:r>
      <w:r w:rsidRPr="00CB74C1">
        <w:rPr>
          <w:rFonts w:asciiTheme="majorHAnsi" w:hAnsiTheme="majorHAnsi"/>
          <w:sz w:val="22"/>
          <w:szCs w:val="22"/>
        </w:rPr>
        <w:t>Declarado de Interés científico</w:t>
      </w:r>
      <w:r w:rsidR="00847954" w:rsidRPr="00CB74C1">
        <w:rPr>
          <w:rFonts w:asciiTheme="majorHAnsi" w:hAnsiTheme="majorHAnsi"/>
          <w:sz w:val="22"/>
          <w:szCs w:val="22"/>
        </w:rPr>
        <w:t>/social</w:t>
      </w:r>
      <w:r w:rsidRPr="00CB74C1">
        <w:rPr>
          <w:rFonts w:asciiTheme="majorHAnsi" w:hAnsiTheme="majorHAnsi"/>
          <w:sz w:val="22"/>
          <w:szCs w:val="22"/>
        </w:rPr>
        <w:t xml:space="preserve"> por:</w:t>
      </w:r>
      <w:r w:rsidR="00AC5860" w:rsidRPr="00CB74C1">
        <w:rPr>
          <w:rFonts w:asciiTheme="majorHAnsi" w:hAnsiTheme="majorHAnsi"/>
          <w:sz w:val="22"/>
          <w:szCs w:val="22"/>
        </w:rPr>
        <w:t xml:space="preserve">” </w:t>
      </w:r>
      <w:r w:rsidR="0089294E" w:rsidRPr="0089294E">
        <w:rPr>
          <w:rFonts w:asciiTheme="majorHAnsi" w:hAnsiTheme="majorHAnsi"/>
          <w:sz w:val="22"/>
          <w:szCs w:val="22"/>
        </w:rPr>
        <w:t>Este identificativo situado en la esquina inferior izquierda del material, junto con el de otras sociedades si las hubiera, debe siempre estar diferenciado y distanciado tanto de las empresas colaboradoras o patrocinadoras, tanto en espacios como en tamaño (menor al de la organización).</w:t>
      </w:r>
      <w:r w:rsidR="0089294E">
        <w:t xml:space="preserve"> </w:t>
      </w:r>
      <w:r w:rsidR="00AC5860" w:rsidRPr="00CB74C1">
        <w:rPr>
          <w:rFonts w:asciiTheme="majorHAnsi" w:hAnsiTheme="majorHAnsi"/>
          <w:sz w:val="22"/>
          <w:szCs w:val="22"/>
        </w:rPr>
        <w:t>En este caso, l</w:t>
      </w:r>
      <w:r w:rsidRPr="00CB74C1">
        <w:rPr>
          <w:rFonts w:asciiTheme="majorHAnsi" w:hAnsiTheme="majorHAnsi"/>
          <w:sz w:val="22"/>
          <w:szCs w:val="22"/>
        </w:rPr>
        <w:t xml:space="preserve">a SER se compromete a la difusión de la actividad a través del calendario de su página web. </w:t>
      </w:r>
    </w:p>
    <w:p w14:paraId="2375F2A7" w14:textId="77777777" w:rsidR="00CB74C1" w:rsidRPr="00CB74C1" w:rsidRDefault="00CB74C1" w:rsidP="00CB74C1">
      <w:pPr>
        <w:jc w:val="both"/>
        <w:rPr>
          <w:rFonts w:asciiTheme="majorHAnsi" w:hAnsiTheme="majorHAnsi"/>
          <w:sz w:val="22"/>
          <w:szCs w:val="22"/>
        </w:rPr>
      </w:pPr>
    </w:p>
    <w:p w14:paraId="7EEAB8AC" w14:textId="707C034A" w:rsidR="001E12F5" w:rsidRPr="00CB74C1" w:rsidRDefault="001E12F5" w:rsidP="001E12F5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No se colgará en la web o calendario web ninguna actividad/</w:t>
      </w:r>
      <w:r w:rsidR="001F62C1">
        <w:rPr>
          <w:rFonts w:asciiTheme="majorHAnsi" w:hAnsiTheme="majorHAnsi" w:cs="Calibri"/>
          <w:sz w:val="22"/>
          <w:szCs w:val="22"/>
        </w:rPr>
        <w:t>reunión</w:t>
      </w:r>
      <w:r w:rsidRPr="00CB74C1">
        <w:rPr>
          <w:rFonts w:asciiTheme="majorHAnsi" w:hAnsiTheme="majorHAnsi" w:cs="Calibri"/>
          <w:sz w:val="22"/>
          <w:szCs w:val="22"/>
        </w:rPr>
        <w:t xml:space="preserve"> que no haya superado este procedimiento.</w:t>
      </w:r>
    </w:p>
    <w:p w14:paraId="0DBB8DAE" w14:textId="77777777" w:rsidR="009D2220" w:rsidRPr="00CB74C1" w:rsidRDefault="009D2220" w:rsidP="006170E4">
      <w:pPr>
        <w:jc w:val="both"/>
        <w:rPr>
          <w:rFonts w:asciiTheme="majorHAnsi" w:hAnsiTheme="majorHAnsi" w:cs="Calibri"/>
          <w:sz w:val="22"/>
          <w:szCs w:val="22"/>
        </w:rPr>
      </w:pPr>
    </w:p>
    <w:p w14:paraId="6F3714F7" w14:textId="77777777" w:rsidR="006170E4" w:rsidRPr="00CB74C1" w:rsidRDefault="006170E4" w:rsidP="006170E4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entidad organizadora se compromete a ajustarse lo máximo posible a la documentación, en base a la cual el Comité Científico de la SER dictó su resolución favorable. La concesión </w:t>
      </w:r>
      <w:r w:rsidR="00847954" w:rsidRPr="00CB74C1">
        <w:rPr>
          <w:rFonts w:asciiTheme="majorHAnsi" w:hAnsiTheme="majorHAnsi" w:cs="Calibri"/>
          <w:sz w:val="22"/>
          <w:szCs w:val="22"/>
        </w:rPr>
        <w:t>de la DIC/DIS</w:t>
      </w:r>
      <w:r w:rsidRPr="00CB74C1">
        <w:rPr>
          <w:rFonts w:asciiTheme="majorHAnsi" w:hAnsiTheme="majorHAnsi" w:cs="Calibri"/>
          <w:sz w:val="22"/>
          <w:szCs w:val="22"/>
        </w:rPr>
        <w:t xml:space="preserve"> SER tiene un único efecto</w:t>
      </w:r>
      <w:r w:rsidR="007E3578">
        <w:rPr>
          <w:rFonts w:asciiTheme="majorHAnsi" w:hAnsiTheme="majorHAnsi" w:cs="Calibri"/>
          <w:sz w:val="22"/>
          <w:szCs w:val="22"/>
        </w:rPr>
        <w:t xml:space="preserve"> con carácter anual</w:t>
      </w:r>
      <w:r w:rsidRPr="00CB74C1">
        <w:rPr>
          <w:rFonts w:asciiTheme="majorHAnsi" w:hAnsiTheme="majorHAnsi" w:cs="Calibri"/>
          <w:sz w:val="22"/>
          <w:szCs w:val="22"/>
        </w:rPr>
        <w:t xml:space="preserve">, por lo que todas aquellas actividades de carácter periódico deberán solicitar </w:t>
      </w:r>
      <w:r w:rsidR="00847954" w:rsidRPr="00CB74C1">
        <w:rPr>
          <w:rFonts w:asciiTheme="majorHAnsi" w:hAnsiTheme="majorHAnsi" w:cs="Calibri"/>
          <w:sz w:val="22"/>
          <w:szCs w:val="22"/>
        </w:rPr>
        <w:t>la</w:t>
      </w:r>
      <w:r w:rsidRPr="00CB74C1">
        <w:rPr>
          <w:rFonts w:asciiTheme="majorHAnsi" w:hAnsiTheme="majorHAnsi" w:cs="Calibri"/>
          <w:sz w:val="22"/>
          <w:szCs w:val="22"/>
        </w:rPr>
        <w:t xml:space="preserve"> correspondiente </w:t>
      </w:r>
      <w:r w:rsidR="00847954" w:rsidRPr="00CB74C1">
        <w:rPr>
          <w:rFonts w:asciiTheme="majorHAnsi" w:hAnsiTheme="majorHAnsi" w:cs="Calibri"/>
          <w:sz w:val="22"/>
          <w:szCs w:val="22"/>
        </w:rPr>
        <w:t>DIC/DIS</w:t>
      </w:r>
      <w:r w:rsidRPr="00CB74C1">
        <w:rPr>
          <w:rFonts w:asciiTheme="majorHAnsi" w:hAnsiTheme="majorHAnsi" w:cs="Calibri"/>
          <w:sz w:val="22"/>
          <w:szCs w:val="22"/>
        </w:rPr>
        <w:t xml:space="preserve"> para cada futura edición. </w:t>
      </w:r>
    </w:p>
    <w:p w14:paraId="2F2C2FE2" w14:textId="7908274E" w:rsidR="009D2220" w:rsidRDefault="009D2220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48D8C6DC" w14:textId="3F51B293" w:rsidR="002F6B77" w:rsidRDefault="002F6B77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3C3C8446" w14:textId="77777777" w:rsidR="002F6B77" w:rsidRPr="00CB74C1" w:rsidRDefault="002F6B77" w:rsidP="009D2220">
      <w:pPr>
        <w:jc w:val="both"/>
        <w:rPr>
          <w:rFonts w:asciiTheme="majorHAnsi" w:hAnsiTheme="majorHAnsi" w:cs="Calibri"/>
          <w:sz w:val="22"/>
          <w:szCs w:val="22"/>
        </w:rPr>
      </w:pPr>
    </w:p>
    <w:p w14:paraId="4D35B729" w14:textId="77777777" w:rsidR="00CB74C1" w:rsidRDefault="00CB74C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20C0735E" w14:textId="77777777" w:rsidR="009D2220" w:rsidRPr="00CB74C1" w:rsidRDefault="009D2220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lastRenderedPageBreak/>
        <w:t>COSTE CONCESIÓN:</w:t>
      </w:r>
    </w:p>
    <w:p w14:paraId="12169DF7" w14:textId="77777777" w:rsidR="00CB74C1" w:rsidRDefault="00CB74C1" w:rsidP="00F37DEA">
      <w:pPr>
        <w:jc w:val="both"/>
        <w:rPr>
          <w:rFonts w:asciiTheme="majorHAnsi" w:hAnsiTheme="majorHAnsi" w:cs="Calibri"/>
          <w:sz w:val="22"/>
          <w:szCs w:val="22"/>
        </w:rPr>
      </w:pPr>
    </w:p>
    <w:p w14:paraId="08B6C4C8" w14:textId="77777777" w:rsidR="00F37DEA" w:rsidRPr="00CB74C1" w:rsidRDefault="00F37DEA" w:rsidP="00F37DEA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>El coste de esta concesión es:</w:t>
      </w:r>
    </w:p>
    <w:p w14:paraId="66A7DB09" w14:textId="77777777" w:rsidR="00F37DEA" w:rsidRPr="00CB74C1" w:rsidRDefault="00F37DEA" w:rsidP="00F37DEA">
      <w:pPr>
        <w:jc w:val="both"/>
        <w:rPr>
          <w:rFonts w:asciiTheme="majorHAnsi" w:hAnsiTheme="majorHAnsi" w:cs="Calibri"/>
          <w:sz w:val="22"/>
          <w:szCs w:val="22"/>
        </w:rPr>
      </w:pPr>
    </w:p>
    <w:p w14:paraId="5C75D0B5" w14:textId="77777777" w:rsidR="00A520D3" w:rsidRDefault="00A520D3" w:rsidP="00A520D3">
      <w:pPr>
        <w:pStyle w:val="xmsolistparagraph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  <w:sz w:val="22"/>
          <w:szCs w:val="22"/>
        </w:rPr>
        <w:t>Entidad privada con ánimo de lucro: 3.950 euros.</w:t>
      </w:r>
    </w:p>
    <w:p w14:paraId="2ED4931C" w14:textId="77C9BE4C" w:rsidR="00A520D3" w:rsidRDefault="00A520D3" w:rsidP="00A520D3">
      <w:pPr>
        <w:pStyle w:val="xmsolistparagraph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  <w:sz w:val="22"/>
          <w:szCs w:val="22"/>
        </w:rPr>
        <w:t xml:space="preserve">Entidad privada o individual sin ánimo de </w:t>
      </w:r>
      <w:proofErr w:type="gramStart"/>
      <w:r>
        <w:rPr>
          <w:rFonts w:ascii="Calibri Light" w:eastAsia="Times New Roman" w:hAnsi="Calibri Light" w:cs="Calibri Light"/>
          <w:sz w:val="22"/>
          <w:szCs w:val="22"/>
        </w:rPr>
        <w:t>lucro</w:t>
      </w:r>
      <w:proofErr w:type="gramEnd"/>
      <w:r>
        <w:rPr>
          <w:rFonts w:ascii="Calibri Light" w:eastAsia="Times New Roman" w:hAnsi="Calibri Light" w:cs="Calibri Light"/>
          <w:sz w:val="22"/>
          <w:szCs w:val="22"/>
        </w:rPr>
        <w:t xml:space="preserve"> pero con patrocinadores o promotores (</w:t>
      </w:r>
      <w:proofErr w:type="spellStart"/>
      <w:r>
        <w:rPr>
          <w:rFonts w:ascii="Calibri Light" w:eastAsia="Times New Roman" w:hAnsi="Calibri Light" w:cs="Calibri Light"/>
          <w:sz w:val="22"/>
          <w:szCs w:val="22"/>
        </w:rPr>
        <w:t>ej</w:t>
      </w:r>
      <w:proofErr w:type="spellEnd"/>
      <w:r>
        <w:rPr>
          <w:rFonts w:ascii="Calibri Light" w:eastAsia="Times New Roman" w:hAnsi="Calibri Light" w:cs="Calibri Light"/>
          <w:sz w:val="22"/>
          <w:szCs w:val="22"/>
        </w:rPr>
        <w:t>: Universidades, Fundaciones de Hospital,</w:t>
      </w:r>
      <w:r>
        <w:rPr>
          <w:rFonts w:ascii="Calibri Light" w:eastAsia="Times New Roman" w:hAnsi="Calibri Light" w:cs="Calibri Light"/>
          <w:sz w:val="22"/>
          <w:szCs w:val="22"/>
        </w:rPr>
        <w:t xml:space="preserve"> </w:t>
      </w:r>
      <w:r>
        <w:rPr>
          <w:rFonts w:ascii="Calibri Light" w:eastAsia="Times New Roman" w:hAnsi="Calibri Light" w:cs="Calibri Light"/>
          <w:sz w:val="22"/>
          <w:szCs w:val="22"/>
        </w:rPr>
        <w:t>agencias): 2.500 euros.</w:t>
      </w:r>
    </w:p>
    <w:p w14:paraId="2C1C6D78" w14:textId="77777777" w:rsidR="00A520D3" w:rsidRDefault="00A520D3" w:rsidP="00A520D3">
      <w:pPr>
        <w:pStyle w:val="xmsolistparagraph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  <w:sz w:val="22"/>
          <w:szCs w:val="22"/>
        </w:rPr>
        <w:t>Entidad privada sin ánimo de lucro sin patrocinadores o Sociedades Autonómicas de Reumatología: sin coste.</w:t>
      </w:r>
    </w:p>
    <w:p w14:paraId="59A05555" w14:textId="77777777" w:rsidR="00A520D3" w:rsidRDefault="00A520D3" w:rsidP="00A520D3">
      <w:pPr>
        <w:pStyle w:val="xmsolistparagraph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ascii="Calibri Light" w:eastAsia="Times New Roman" w:hAnsi="Calibri Light" w:cs="Calibri Light"/>
          <w:sz w:val="22"/>
          <w:szCs w:val="22"/>
        </w:rPr>
        <w:t>Asociaciones de Pacientes (sin/con patrocinio): sin coste.</w:t>
      </w:r>
    </w:p>
    <w:p w14:paraId="7D16C35C" w14:textId="6FA7AC91" w:rsidR="006170E4" w:rsidRPr="00CB74C1" w:rsidRDefault="006170E4" w:rsidP="00A520D3">
      <w:pPr>
        <w:pStyle w:val="Prrafodelista"/>
        <w:jc w:val="both"/>
        <w:rPr>
          <w:rFonts w:asciiTheme="majorHAnsi" w:hAnsiTheme="majorHAnsi" w:cs="Calibri"/>
          <w:sz w:val="22"/>
          <w:szCs w:val="22"/>
        </w:rPr>
      </w:pPr>
    </w:p>
    <w:p w14:paraId="6D51A6EA" w14:textId="77777777" w:rsidR="006170E4" w:rsidRDefault="006170E4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707D6101" w14:textId="77777777" w:rsidR="00CB74C1" w:rsidRPr="00CB74C1" w:rsidRDefault="00CB74C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</w:p>
    <w:p w14:paraId="14FF6943" w14:textId="77777777" w:rsidR="006170E4" w:rsidRPr="00CB74C1" w:rsidRDefault="00F20691" w:rsidP="006170E4">
      <w:pPr>
        <w:jc w:val="both"/>
        <w:rPr>
          <w:rFonts w:asciiTheme="majorHAnsi" w:hAnsiTheme="majorHAnsi" w:cs="Calibri"/>
          <w:b/>
          <w:sz w:val="22"/>
          <w:szCs w:val="22"/>
        </w:rPr>
      </w:pPr>
      <w:r w:rsidRPr="00CB74C1">
        <w:rPr>
          <w:rFonts w:asciiTheme="majorHAnsi" w:hAnsiTheme="majorHAnsi" w:cs="Calibri"/>
          <w:b/>
          <w:sz w:val="22"/>
          <w:szCs w:val="22"/>
        </w:rPr>
        <w:t>CONSIDERACIÓN FINAL:</w:t>
      </w:r>
    </w:p>
    <w:p w14:paraId="2575F999" w14:textId="77777777" w:rsidR="00CB74C1" w:rsidRDefault="00CB74C1" w:rsidP="007517F2">
      <w:pPr>
        <w:jc w:val="both"/>
        <w:rPr>
          <w:rFonts w:asciiTheme="majorHAnsi" w:hAnsiTheme="majorHAnsi" w:cs="Calibri"/>
          <w:sz w:val="22"/>
          <w:szCs w:val="22"/>
        </w:rPr>
      </w:pPr>
    </w:p>
    <w:p w14:paraId="39F51649" w14:textId="77777777" w:rsidR="007517F2" w:rsidRPr="00CB74C1" w:rsidRDefault="006170E4" w:rsidP="007517F2">
      <w:pPr>
        <w:jc w:val="both"/>
        <w:rPr>
          <w:rFonts w:asciiTheme="majorHAnsi" w:hAnsiTheme="majorHAnsi" w:cs="Calibri"/>
          <w:sz w:val="22"/>
          <w:szCs w:val="22"/>
        </w:rPr>
      </w:pPr>
      <w:r w:rsidRPr="00CB74C1">
        <w:rPr>
          <w:rFonts w:asciiTheme="majorHAnsi" w:hAnsiTheme="majorHAnsi" w:cs="Calibri"/>
          <w:sz w:val="22"/>
          <w:szCs w:val="22"/>
        </w:rPr>
        <w:t xml:space="preserve">La concesión de la DIC SER se limita al interés científico de la actividad propuesta. En ningún caso la SER será responsable del contenido y/o desarrollo de dicha actividad, ni de la información u opiniones vertidas durante su celebración a través de sus organizadores y/o colaboradores, así como de cualquier cargo económico derivado o implicado en la misma. </w:t>
      </w:r>
    </w:p>
    <w:sectPr w:rsidR="007517F2" w:rsidRPr="00CB74C1" w:rsidSect="002F6B77">
      <w:headerReference w:type="default" r:id="rId9"/>
      <w:footerReference w:type="default" r:id="rId10"/>
      <w:pgSz w:w="11906" w:h="16838"/>
      <w:pgMar w:top="1418" w:right="1531" w:bottom="24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E62D" w14:textId="77777777" w:rsidR="00BB46D1" w:rsidRDefault="00BB46D1">
      <w:r>
        <w:separator/>
      </w:r>
    </w:p>
  </w:endnote>
  <w:endnote w:type="continuationSeparator" w:id="0">
    <w:p w14:paraId="2E2594EF" w14:textId="77777777" w:rsidR="00BB46D1" w:rsidRDefault="00BB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2409" w14:textId="77777777" w:rsidR="00CB74C1" w:rsidRDefault="00CB74C1">
    <w:pPr>
      <w:rPr>
        <w:rFonts w:asciiTheme="majorHAnsi" w:eastAsiaTheme="majorEastAsia" w:hAnsiTheme="majorHAnsi" w:cstheme="majorBidi"/>
      </w:rPr>
    </w:pPr>
  </w:p>
  <w:p w14:paraId="01AA2C5D" w14:textId="77777777" w:rsidR="006170E4" w:rsidRDefault="0066121B">
    <w:pPr>
      <w:pStyle w:val="Piedepgina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00BF7D" wp14:editId="48BF0211">
              <wp:simplePos x="0" y="0"/>
              <wp:positionH relativeFrom="margin">
                <wp:posOffset>2402205</wp:posOffset>
              </wp:positionH>
              <wp:positionV relativeFrom="bottomMargin">
                <wp:posOffset>353060</wp:posOffset>
              </wp:positionV>
              <wp:extent cx="304800" cy="276225"/>
              <wp:effectExtent l="0" t="0" r="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0FFA" w14:textId="77777777" w:rsidR="00CB74C1" w:rsidRPr="00CB74C1" w:rsidRDefault="00D63121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B74C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CB74C1" w:rsidRPr="00CB74C1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B74C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B6382" w:rsidRPr="006B638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  <w:r w:rsidRPr="00CB74C1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00BF7D" id="Elipse 1" o:spid="_x0000_s1026" style="position:absolute;margin-left:189.15pt;margin-top:27.8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" fillcolor="#40618b" stroked="f">
              <v:textbox>
                <w:txbxContent>
                  <w:p w14:paraId="62BF0FFA" w14:textId="77777777" w:rsidR="00CB74C1" w:rsidRPr="00CB74C1" w:rsidRDefault="00D63121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CB74C1">
                      <w:rPr>
                        <w:sz w:val="18"/>
                        <w:szCs w:val="18"/>
                      </w:rPr>
                      <w:fldChar w:fldCharType="begin"/>
                    </w:r>
                    <w:r w:rsidR="00CB74C1" w:rsidRPr="00CB74C1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CB74C1">
                      <w:rPr>
                        <w:sz w:val="18"/>
                        <w:szCs w:val="18"/>
                      </w:rPr>
                      <w:fldChar w:fldCharType="separate"/>
                    </w:r>
                    <w:r w:rsidR="006B6382" w:rsidRPr="006B6382">
                      <w:rPr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3</w:t>
                    </w:r>
                    <w:r w:rsidRPr="00CB74C1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0ED3" w14:textId="77777777" w:rsidR="00BB46D1" w:rsidRDefault="00BB46D1">
      <w:r>
        <w:separator/>
      </w:r>
    </w:p>
  </w:footnote>
  <w:footnote w:type="continuationSeparator" w:id="0">
    <w:p w14:paraId="4E16C70C" w14:textId="77777777" w:rsidR="00BB46D1" w:rsidRDefault="00BB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676D" w14:textId="77777777" w:rsidR="006170E4" w:rsidRDefault="006170E4" w:rsidP="006170E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6B24D" wp14:editId="53E2F5E9">
          <wp:simplePos x="0" y="0"/>
          <wp:positionH relativeFrom="margin">
            <wp:align>center</wp:align>
          </wp:positionH>
          <wp:positionV relativeFrom="paragraph">
            <wp:posOffset>-46355</wp:posOffset>
          </wp:positionV>
          <wp:extent cx="2545080" cy="472440"/>
          <wp:effectExtent l="0" t="0" r="7620" b="3810"/>
          <wp:wrapNone/>
          <wp:docPr id="5" name="Imagen 5" descr="SE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ER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9B9F16" w14:textId="77777777" w:rsidR="006170E4" w:rsidRDefault="006170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3801F2"/>
    <w:lvl w:ilvl="0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7DE"/>
    <w:multiLevelType w:val="hybridMultilevel"/>
    <w:tmpl w:val="604A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7F2"/>
    <w:multiLevelType w:val="hybridMultilevel"/>
    <w:tmpl w:val="389C1614"/>
    <w:lvl w:ilvl="0" w:tplc="B92086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4F60"/>
    <w:multiLevelType w:val="singleLevel"/>
    <w:tmpl w:val="DCC85D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DE33672"/>
    <w:multiLevelType w:val="hybridMultilevel"/>
    <w:tmpl w:val="340C266E"/>
    <w:lvl w:ilvl="0" w:tplc="0C0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5" w15:restartNumberingAfterBreak="0">
    <w:nsid w:val="26181571"/>
    <w:multiLevelType w:val="multilevel"/>
    <w:tmpl w:val="654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15508"/>
    <w:multiLevelType w:val="hybridMultilevel"/>
    <w:tmpl w:val="931875C0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00B29"/>
    <w:multiLevelType w:val="hybridMultilevel"/>
    <w:tmpl w:val="3BCA1B6E"/>
    <w:lvl w:ilvl="0" w:tplc="3220836C">
      <w:start w:val="1"/>
      <w:numFmt w:val="decimal"/>
      <w:lvlText w:val="%1."/>
      <w:lvlJc w:val="left"/>
      <w:pPr>
        <w:ind w:left="360" w:hanging="360"/>
      </w:pPr>
      <w:rPr>
        <w:rFonts w:asciiTheme="majorHAnsi" w:eastAsia="Arial Unicode MS" w:hAnsiTheme="majorHAnsi" w:cs="Arial Unicode MS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F32E9"/>
    <w:multiLevelType w:val="hybridMultilevel"/>
    <w:tmpl w:val="1522143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2F53F55"/>
    <w:multiLevelType w:val="hybridMultilevel"/>
    <w:tmpl w:val="9F925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E10E2"/>
    <w:multiLevelType w:val="hybridMultilevel"/>
    <w:tmpl w:val="D92639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B599A"/>
    <w:multiLevelType w:val="hybridMultilevel"/>
    <w:tmpl w:val="5A1407C4"/>
    <w:lvl w:ilvl="0" w:tplc="1C1A97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806"/>
    <w:multiLevelType w:val="hybridMultilevel"/>
    <w:tmpl w:val="C4104FAA"/>
    <w:lvl w:ilvl="0" w:tplc="5CE66846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C7C517B"/>
    <w:multiLevelType w:val="hybridMultilevel"/>
    <w:tmpl w:val="24AC30BA"/>
    <w:lvl w:ilvl="0" w:tplc="12686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542D"/>
    <w:multiLevelType w:val="hybridMultilevel"/>
    <w:tmpl w:val="0D2EFE44"/>
    <w:lvl w:ilvl="0" w:tplc="5CE6684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136070"/>
    <w:multiLevelType w:val="hybridMultilevel"/>
    <w:tmpl w:val="005C4A8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907952"/>
    <w:multiLevelType w:val="hybridMultilevel"/>
    <w:tmpl w:val="3ACAB89A"/>
    <w:lvl w:ilvl="0" w:tplc="5CE668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F5818"/>
    <w:multiLevelType w:val="hybridMultilevel"/>
    <w:tmpl w:val="AD0067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17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14"/>
  </w:num>
  <w:num w:numId="11">
    <w:abstractNumId w:val="16"/>
  </w:num>
  <w:num w:numId="12">
    <w:abstractNumId w:val="6"/>
  </w:num>
  <w:num w:numId="13">
    <w:abstractNumId w:val="10"/>
  </w:num>
  <w:num w:numId="14">
    <w:abstractNumId w:val="15"/>
  </w:num>
  <w:num w:numId="15">
    <w:abstractNumId w:val="9"/>
  </w:num>
  <w:num w:numId="16">
    <w:abstractNumId w:val="7"/>
  </w:num>
  <w:num w:numId="17">
    <w:abstractNumId w:val="13"/>
  </w:num>
  <w:num w:numId="18">
    <w:abstractNumId w:val="11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6C"/>
    <w:rsid w:val="000A4EFF"/>
    <w:rsid w:val="000A606C"/>
    <w:rsid w:val="00101A41"/>
    <w:rsid w:val="001066BD"/>
    <w:rsid w:val="00123ECF"/>
    <w:rsid w:val="001802DA"/>
    <w:rsid w:val="001D52BA"/>
    <w:rsid w:val="001E12F5"/>
    <w:rsid w:val="001F3F6C"/>
    <w:rsid w:val="001F62C1"/>
    <w:rsid w:val="00200621"/>
    <w:rsid w:val="002013CF"/>
    <w:rsid w:val="002449C4"/>
    <w:rsid w:val="00256518"/>
    <w:rsid w:val="002641CB"/>
    <w:rsid w:val="002F6B77"/>
    <w:rsid w:val="0036467B"/>
    <w:rsid w:val="003707BD"/>
    <w:rsid w:val="003922CB"/>
    <w:rsid w:val="003B45FA"/>
    <w:rsid w:val="004053B9"/>
    <w:rsid w:val="00411FCA"/>
    <w:rsid w:val="004B1726"/>
    <w:rsid w:val="004D2B5E"/>
    <w:rsid w:val="004E033D"/>
    <w:rsid w:val="004E4F07"/>
    <w:rsid w:val="005074DD"/>
    <w:rsid w:val="00564ED2"/>
    <w:rsid w:val="00581D64"/>
    <w:rsid w:val="00585673"/>
    <w:rsid w:val="00590454"/>
    <w:rsid w:val="005E48A8"/>
    <w:rsid w:val="006170E4"/>
    <w:rsid w:val="00643463"/>
    <w:rsid w:val="0066121B"/>
    <w:rsid w:val="006911B6"/>
    <w:rsid w:val="006B6382"/>
    <w:rsid w:val="006D44BA"/>
    <w:rsid w:val="006E0320"/>
    <w:rsid w:val="006F373C"/>
    <w:rsid w:val="00724893"/>
    <w:rsid w:val="00745B92"/>
    <w:rsid w:val="007517F2"/>
    <w:rsid w:val="007D1411"/>
    <w:rsid w:val="007E3578"/>
    <w:rsid w:val="008134B9"/>
    <w:rsid w:val="00847954"/>
    <w:rsid w:val="0087225D"/>
    <w:rsid w:val="00876B5B"/>
    <w:rsid w:val="0089294E"/>
    <w:rsid w:val="008D5B3A"/>
    <w:rsid w:val="008D71B0"/>
    <w:rsid w:val="009712CE"/>
    <w:rsid w:val="009A2C4D"/>
    <w:rsid w:val="009D2220"/>
    <w:rsid w:val="00A23DE2"/>
    <w:rsid w:val="00A25F4D"/>
    <w:rsid w:val="00A520D3"/>
    <w:rsid w:val="00A54DDD"/>
    <w:rsid w:val="00A87949"/>
    <w:rsid w:val="00AC5860"/>
    <w:rsid w:val="00AD27B0"/>
    <w:rsid w:val="00B936C7"/>
    <w:rsid w:val="00BB46D1"/>
    <w:rsid w:val="00C1786E"/>
    <w:rsid w:val="00C4502A"/>
    <w:rsid w:val="00CB16CB"/>
    <w:rsid w:val="00CB74C1"/>
    <w:rsid w:val="00CC4DF4"/>
    <w:rsid w:val="00CE7AEC"/>
    <w:rsid w:val="00D101E3"/>
    <w:rsid w:val="00D133EE"/>
    <w:rsid w:val="00D17EE7"/>
    <w:rsid w:val="00D2189E"/>
    <w:rsid w:val="00D63121"/>
    <w:rsid w:val="00D72CDD"/>
    <w:rsid w:val="00D847F2"/>
    <w:rsid w:val="00D95C93"/>
    <w:rsid w:val="00DF2AB2"/>
    <w:rsid w:val="00E81FCC"/>
    <w:rsid w:val="00E91EEC"/>
    <w:rsid w:val="00ED473E"/>
    <w:rsid w:val="00F20691"/>
    <w:rsid w:val="00F37DEA"/>
    <w:rsid w:val="00F50641"/>
    <w:rsid w:val="00F91D65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B04FF"/>
  <w15:docId w15:val="{32CD68CD-102C-46B5-8D86-1F58D67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6C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A606C"/>
    <w:pPr>
      <w:keepNext/>
      <w:spacing w:before="120"/>
      <w:jc w:val="center"/>
      <w:outlineLvl w:val="0"/>
    </w:pPr>
    <w:rPr>
      <w:rFonts w:ascii="Tahoma" w:hAnsi="Tahoma"/>
      <w:b/>
      <w:sz w:val="1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0A606C"/>
    <w:pPr>
      <w:keepNext/>
      <w:numPr>
        <w:numId w:val="1"/>
      </w:numPr>
      <w:tabs>
        <w:tab w:val="clear" w:pos="360"/>
        <w:tab w:val="num" w:pos="720"/>
      </w:tabs>
      <w:spacing w:before="120"/>
      <w:ind w:left="720" w:hanging="720"/>
      <w:jc w:val="both"/>
      <w:outlineLvl w:val="3"/>
    </w:pPr>
    <w:rPr>
      <w:rFonts w:ascii="Tahoma" w:hAnsi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A606C"/>
    <w:rPr>
      <w:rFonts w:ascii="Tahoma" w:eastAsia="Times New Roman" w:hAnsi="Tahoma" w:cs="Times New Roman"/>
      <w:b/>
      <w:sz w:val="1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0A606C"/>
    <w:pPr>
      <w:jc w:val="center"/>
    </w:pPr>
    <w:rPr>
      <w:rFonts w:ascii="Tahoma" w:hAnsi="Tahoma"/>
      <w:b/>
      <w:sz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sid w:val="000A606C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9D2220"/>
    <w:pPr>
      <w:ind w:left="360" w:hanging="360"/>
    </w:pPr>
    <w:rPr>
      <w:rFonts w:asciiTheme="minorHAnsi" w:eastAsia="Calibri" w:hAnsiTheme="minorHAnsi" w:cs="Calibri"/>
      <w:b/>
      <w:sz w:val="20"/>
      <w:lang w:eastAsia="en-US"/>
    </w:rPr>
  </w:style>
  <w:style w:type="character" w:styleId="Hipervnculo">
    <w:name w:val="Hyperlink"/>
    <w:basedOn w:val="Fuentedeprrafopredeter"/>
    <w:uiPriority w:val="99"/>
    <w:rsid w:val="000A606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A60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06C"/>
    <w:rPr>
      <w:rFonts w:ascii="Univers" w:eastAsia="Times New Roman" w:hAnsi="Univers" w:cs="Times New Roman"/>
      <w:sz w:val="24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0A606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06C"/>
    <w:rPr>
      <w:rFonts w:ascii="Univers" w:eastAsia="Times New Roman" w:hAnsi="Univer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A606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8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A8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6170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517F2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customStyle="1" w:styleId="xmsolistparagraph">
    <w:name w:val="x_msolistparagraph"/>
    <w:basedOn w:val="Normal"/>
    <w:rsid w:val="00A520D3"/>
    <w:pPr>
      <w:ind w:left="720"/>
    </w:pPr>
    <w:rPr>
      <w:rFonts w:eastAsiaTheme="minorHAnsi"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sanchez@se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471B-716B-40AA-BC5E-43F06667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Rubio</dc:creator>
  <cp:lastModifiedBy>Noemi Sanchez</cp:lastModifiedBy>
  <cp:revision>2</cp:revision>
  <cp:lastPrinted>2015-10-06T10:59:00Z</cp:lastPrinted>
  <dcterms:created xsi:type="dcterms:W3CDTF">2024-05-22T13:38:00Z</dcterms:created>
  <dcterms:modified xsi:type="dcterms:W3CDTF">2024-05-22T13:38:00Z</dcterms:modified>
</cp:coreProperties>
</file>