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CCDB9" w14:textId="7096A628" w:rsidR="00AB3C2F" w:rsidRPr="00AB3C2F" w:rsidRDefault="00AB3C2F" w:rsidP="00AB3C2F">
      <w:pPr>
        <w:spacing w:after="0" w:line="240" w:lineRule="auto"/>
        <w:jc w:val="center"/>
        <w:rPr>
          <w:b/>
          <w:bCs/>
          <w:color w:val="C00000"/>
          <w:sz w:val="28"/>
          <w:szCs w:val="28"/>
        </w:rPr>
      </w:pPr>
      <w:r w:rsidRPr="00AB3C2F">
        <w:rPr>
          <w:b/>
          <w:bCs/>
          <w:color w:val="C00000"/>
          <w:sz w:val="28"/>
          <w:szCs w:val="28"/>
        </w:rPr>
        <w:t>COVID-19 CLINICAL MANAGEMENT SUPPORT SYSTEM</w:t>
      </w:r>
    </w:p>
    <w:p w14:paraId="65E6CBE2" w14:textId="4B1471A7" w:rsidR="00AB3C2F" w:rsidRDefault="00AB3C2F" w:rsidP="00AB3C2F">
      <w:pPr>
        <w:spacing w:after="0" w:line="240" w:lineRule="auto"/>
        <w:jc w:val="center"/>
        <w:rPr>
          <w:b/>
          <w:bCs/>
          <w:color w:val="C00000"/>
        </w:rPr>
      </w:pPr>
      <w:r w:rsidRPr="00AB3C2F">
        <w:rPr>
          <w:b/>
          <w:bCs/>
          <w:color w:val="C00000"/>
        </w:rPr>
        <w:t>ESC ADVOCACY BRIEFING</w:t>
      </w:r>
    </w:p>
    <w:p w14:paraId="6A58ED5B" w14:textId="77777777" w:rsidR="00AB3C2F" w:rsidRPr="00AB3C2F" w:rsidRDefault="00AB3C2F" w:rsidP="00AB3C2F">
      <w:pPr>
        <w:spacing w:after="0" w:line="240" w:lineRule="auto"/>
        <w:jc w:val="center"/>
        <w:rPr>
          <w:b/>
          <w:bCs/>
          <w:color w:val="C00000"/>
        </w:rPr>
      </w:pPr>
    </w:p>
    <w:p w14:paraId="2997546D" w14:textId="77777777" w:rsidR="00AB3C2F" w:rsidRDefault="00AB3C2F" w:rsidP="008602C2">
      <w:pPr>
        <w:jc w:val="both"/>
        <w:rPr>
          <w:b/>
          <w:bCs/>
        </w:rPr>
      </w:pPr>
    </w:p>
    <w:p w14:paraId="7315B3BB" w14:textId="2F2495E6" w:rsidR="00634014" w:rsidRPr="00FF58A3" w:rsidRDefault="00634014" w:rsidP="008602C2">
      <w:pPr>
        <w:jc w:val="both"/>
        <w:rPr>
          <w:b/>
          <w:bCs/>
          <w:color w:val="C00000"/>
        </w:rPr>
      </w:pPr>
      <w:r w:rsidRPr="00FF58A3">
        <w:rPr>
          <w:b/>
          <w:bCs/>
          <w:color w:val="C00000"/>
        </w:rPr>
        <w:t xml:space="preserve">BACKGROUND </w:t>
      </w:r>
      <w:r w:rsidR="00AB3C2F" w:rsidRPr="00FF58A3">
        <w:rPr>
          <w:b/>
          <w:bCs/>
          <w:color w:val="C00000"/>
        </w:rPr>
        <w:t xml:space="preserve">AND RELEVANCE </w:t>
      </w:r>
    </w:p>
    <w:p w14:paraId="659E4AC9" w14:textId="30F0B490" w:rsidR="0083601B" w:rsidRDefault="00AA06B3" w:rsidP="0083601B">
      <w:pPr>
        <w:pStyle w:val="ListParagraph"/>
        <w:numPr>
          <w:ilvl w:val="0"/>
          <w:numId w:val="9"/>
        </w:numPr>
        <w:jc w:val="both"/>
      </w:pPr>
      <w:r>
        <w:t>T</w:t>
      </w:r>
      <w:r w:rsidR="006322CF">
        <w:t>he</w:t>
      </w:r>
      <w:r w:rsidR="00634014" w:rsidRPr="00634014">
        <w:t xml:space="preserve"> European Commission </w:t>
      </w:r>
      <w:r>
        <w:t xml:space="preserve">has </w:t>
      </w:r>
      <w:r w:rsidR="00634014" w:rsidRPr="00634014">
        <w:t xml:space="preserve">launched the “COVID-19 Clinical Management Support System” </w:t>
      </w:r>
      <w:r w:rsidR="0026348F">
        <w:t>(CMSS)</w:t>
      </w:r>
      <w:r>
        <w:t xml:space="preserve"> to help frontline clinicians managing COVID19 patients</w:t>
      </w:r>
    </w:p>
    <w:p w14:paraId="72B244FC" w14:textId="75C73860" w:rsidR="0083601B" w:rsidRDefault="006322CF" w:rsidP="0026348F">
      <w:pPr>
        <w:pStyle w:val="ListParagraph"/>
        <w:numPr>
          <w:ilvl w:val="0"/>
          <w:numId w:val="9"/>
        </w:numPr>
        <w:jc w:val="both"/>
      </w:pPr>
      <w:r w:rsidRPr="006322CF">
        <w:t xml:space="preserve">The </w:t>
      </w:r>
      <w:r>
        <w:t>CMSS</w:t>
      </w:r>
      <w:r w:rsidRPr="006322CF">
        <w:t xml:space="preserve"> is a </w:t>
      </w:r>
      <w:r w:rsidR="00D61BE3">
        <w:t>helpdesk</w:t>
      </w:r>
      <w:r w:rsidR="0083601B">
        <w:t xml:space="preserve"> developed for clinicians</w:t>
      </w:r>
      <w:r w:rsidR="00D61BE3">
        <w:t xml:space="preserve"> </w:t>
      </w:r>
      <w:r w:rsidR="003677D5">
        <w:t xml:space="preserve">(in the </w:t>
      </w:r>
      <w:r w:rsidR="0026348F">
        <w:t>EU</w:t>
      </w:r>
      <w:r w:rsidR="003677D5">
        <w:t xml:space="preserve"> + UK and EEA countries)</w:t>
      </w:r>
      <w:r w:rsidR="0026348F">
        <w:t xml:space="preserve"> to </w:t>
      </w:r>
      <w:r w:rsidR="0083601B" w:rsidRPr="006322CF">
        <w:t>facilit</w:t>
      </w:r>
      <w:r w:rsidR="0083601B">
        <w:t xml:space="preserve">ate </w:t>
      </w:r>
      <w:r w:rsidRPr="006322CF">
        <w:t xml:space="preserve">the </w:t>
      </w:r>
      <w:r w:rsidRPr="0026348F">
        <w:rPr>
          <w:b/>
          <w:bCs/>
        </w:rPr>
        <w:t>exchange of experience and knowledge</w:t>
      </w:r>
      <w:r w:rsidRPr="006322CF">
        <w:t xml:space="preserve"> </w:t>
      </w:r>
      <w:r w:rsidR="0083601B" w:rsidRPr="0026348F">
        <w:rPr>
          <w:b/>
          <w:bCs/>
        </w:rPr>
        <w:t xml:space="preserve">on </w:t>
      </w:r>
      <w:r w:rsidR="00AA06B3">
        <w:rPr>
          <w:b/>
          <w:bCs/>
        </w:rPr>
        <w:t xml:space="preserve">treating </w:t>
      </w:r>
      <w:r w:rsidR="0083601B" w:rsidRPr="0026348F">
        <w:rPr>
          <w:b/>
          <w:bCs/>
        </w:rPr>
        <w:t>COVID19</w:t>
      </w:r>
      <w:r w:rsidR="00AA06B3">
        <w:rPr>
          <w:b/>
          <w:bCs/>
        </w:rPr>
        <w:t xml:space="preserve"> patients and discuss specific or difficult patient cases</w:t>
      </w:r>
      <w:r w:rsidR="0083601B" w:rsidRPr="0026348F">
        <w:rPr>
          <w:b/>
          <w:bCs/>
        </w:rPr>
        <w:t xml:space="preserve"> </w:t>
      </w:r>
      <w:r w:rsidRPr="00D61BE3">
        <w:t xml:space="preserve">through </w:t>
      </w:r>
      <w:r w:rsidR="00AA06B3">
        <w:t>virtual meetings</w:t>
      </w:r>
      <w:r w:rsidRPr="00D61BE3">
        <w:t xml:space="preserve"> </w:t>
      </w:r>
    </w:p>
    <w:p w14:paraId="18241640" w14:textId="77777777" w:rsidR="001F05C8" w:rsidRDefault="0026348F" w:rsidP="001F05C8">
      <w:pPr>
        <w:pStyle w:val="ListParagraph"/>
        <w:numPr>
          <w:ilvl w:val="0"/>
          <w:numId w:val="9"/>
        </w:numPr>
        <w:jc w:val="both"/>
      </w:pPr>
      <w:r w:rsidRPr="0083601B">
        <w:t xml:space="preserve">The system is designed to support the building of a network of experts in various health fields </w:t>
      </w:r>
      <w:r>
        <w:t xml:space="preserve">coping with coronavirus affected patients </w:t>
      </w:r>
      <w:r w:rsidRPr="0083601B">
        <w:t xml:space="preserve"> </w:t>
      </w:r>
    </w:p>
    <w:p w14:paraId="45A2B935" w14:textId="1F8403D0" w:rsidR="0083601B" w:rsidRPr="0083601B" w:rsidRDefault="001F05C8" w:rsidP="001F05C8">
      <w:pPr>
        <w:pStyle w:val="ListParagraph"/>
        <w:numPr>
          <w:ilvl w:val="0"/>
          <w:numId w:val="9"/>
        </w:numPr>
        <w:jc w:val="both"/>
      </w:pPr>
      <w:r>
        <w:t xml:space="preserve">It could be used for instance to consult </w:t>
      </w:r>
      <w:r w:rsidR="0083601B" w:rsidRPr="0083601B">
        <w:t xml:space="preserve">on issues related </w:t>
      </w:r>
      <w:r w:rsidR="00AA06B3">
        <w:t>to</w:t>
      </w:r>
      <w:r w:rsidR="0083601B" w:rsidRPr="0083601B">
        <w:t xml:space="preserve"> </w:t>
      </w:r>
      <w:r w:rsidR="003677D5">
        <w:t>side</w:t>
      </w:r>
      <w:r w:rsidR="0083601B">
        <w:t xml:space="preserve"> </w:t>
      </w:r>
      <w:r w:rsidR="0083601B" w:rsidRPr="0083601B">
        <w:t xml:space="preserve">effects of </w:t>
      </w:r>
      <w:r w:rsidR="0083601B" w:rsidRPr="001F05C8">
        <w:rPr>
          <w:b/>
          <w:bCs/>
        </w:rPr>
        <w:t>COVID19 applied treatments on patients with chronic diseases such as cardiovascular disease</w:t>
      </w:r>
    </w:p>
    <w:p w14:paraId="30583115" w14:textId="5446682F" w:rsidR="00D61BE3" w:rsidRDefault="00D61BE3" w:rsidP="008602C2">
      <w:pPr>
        <w:pStyle w:val="ListParagraph"/>
        <w:numPr>
          <w:ilvl w:val="0"/>
          <w:numId w:val="9"/>
        </w:numPr>
        <w:jc w:val="both"/>
      </w:pPr>
      <w:r w:rsidRPr="00D61BE3">
        <w:t>Currently,</w:t>
      </w:r>
      <w:r>
        <w:t xml:space="preserve"> registered</w:t>
      </w:r>
      <w:r w:rsidRPr="00D61BE3">
        <w:t xml:space="preserve"> participants include: 150 hospitals, 200 doctors, 16 Member States</w:t>
      </w:r>
      <w:r w:rsidR="003677D5">
        <w:t xml:space="preserve"> with the list constantly growing. The</w:t>
      </w:r>
      <w:r>
        <w:t xml:space="preserve"> list is updated twice</w:t>
      </w:r>
      <w:r w:rsidR="001F05C8">
        <w:t xml:space="preserve"> a </w:t>
      </w:r>
      <w:r>
        <w:t xml:space="preserve">week and sent </w:t>
      </w:r>
      <w:r w:rsidR="001F05C8">
        <w:t xml:space="preserve">by the European Commission </w:t>
      </w:r>
      <w:r>
        <w:t xml:space="preserve">on regular basis to all registered </w:t>
      </w:r>
      <w:r w:rsidR="001F05C8">
        <w:t>professionals</w:t>
      </w:r>
      <w:r>
        <w:t xml:space="preserve"> </w:t>
      </w:r>
    </w:p>
    <w:p w14:paraId="78071D72" w14:textId="5CF1E126" w:rsidR="0026348F" w:rsidRDefault="0026348F" w:rsidP="008602C2">
      <w:pPr>
        <w:pStyle w:val="ListParagraph"/>
        <w:numPr>
          <w:ilvl w:val="0"/>
          <w:numId w:val="9"/>
        </w:numPr>
        <w:jc w:val="both"/>
      </w:pPr>
      <w:r>
        <w:t xml:space="preserve">For more details, please read the </w:t>
      </w:r>
      <w:hyperlink r:id="rId5" w:history="1">
        <w:r w:rsidR="001F05C8">
          <w:rPr>
            <w:rStyle w:val="Hyperlink"/>
          </w:rPr>
          <w:t>factsheet</w:t>
        </w:r>
      </w:hyperlink>
      <w:r w:rsidR="001F05C8">
        <w:t xml:space="preserve"> </w:t>
      </w:r>
    </w:p>
    <w:p w14:paraId="139CA782" w14:textId="6F282B65" w:rsidR="008602C2" w:rsidRPr="00FF58A3" w:rsidRDefault="00B952D5" w:rsidP="008602C2">
      <w:pPr>
        <w:jc w:val="both"/>
        <w:rPr>
          <w:b/>
          <w:bCs/>
          <w:color w:val="C00000"/>
        </w:rPr>
      </w:pPr>
      <w:r w:rsidRPr="00FF58A3">
        <w:rPr>
          <w:b/>
          <w:bCs/>
          <w:color w:val="C00000"/>
        </w:rPr>
        <w:t>PURPOSE</w:t>
      </w:r>
    </w:p>
    <w:p w14:paraId="34872EDA" w14:textId="27147AF4" w:rsidR="008602C2" w:rsidRDefault="003677D5" w:rsidP="00A474BF">
      <w:pPr>
        <w:pStyle w:val="ListParagraph"/>
        <w:numPr>
          <w:ilvl w:val="0"/>
          <w:numId w:val="13"/>
        </w:numPr>
        <w:jc w:val="both"/>
      </w:pPr>
      <w:r>
        <w:t>As COVID19 is a new disease and there is very limited knowledge and experience on treating it, the</w:t>
      </w:r>
      <w:r w:rsidR="008602C2" w:rsidRPr="008602C2">
        <w:t xml:space="preserve"> system </w:t>
      </w:r>
      <w:r w:rsidR="00AA06B3">
        <w:t xml:space="preserve">allows </w:t>
      </w:r>
      <w:r w:rsidR="00D61BE3">
        <w:t>clinicians</w:t>
      </w:r>
      <w:r w:rsidR="008602C2" w:rsidRPr="008602C2">
        <w:t xml:space="preserve"> </w:t>
      </w:r>
      <w:r w:rsidR="00AA06B3">
        <w:t>to have</w:t>
      </w:r>
      <w:r w:rsidR="008602C2" w:rsidRPr="008602C2">
        <w:t xml:space="preserve"> </w:t>
      </w:r>
      <w:r w:rsidR="008602C2" w:rsidRPr="0006451C">
        <w:t>quick exchange</w:t>
      </w:r>
      <w:r w:rsidR="00AA06B3">
        <w:t>s</w:t>
      </w:r>
      <w:r w:rsidR="008602C2" w:rsidRPr="0006451C">
        <w:t xml:space="preserve"> </w:t>
      </w:r>
      <w:r w:rsidR="0006451C" w:rsidRPr="0006451C">
        <w:t xml:space="preserve">on specific </w:t>
      </w:r>
      <w:r w:rsidR="00D61BE3">
        <w:t>issues</w:t>
      </w:r>
      <w:r w:rsidR="0006451C" w:rsidRPr="0006451C">
        <w:t xml:space="preserve"> </w:t>
      </w:r>
      <w:r w:rsidR="00AA06B3">
        <w:t>using a protected and secure system for the exchange of patient information</w:t>
      </w:r>
      <w:r w:rsidR="008602C2" w:rsidRPr="008602C2">
        <w:t xml:space="preserve"> </w:t>
      </w:r>
    </w:p>
    <w:p w14:paraId="701CC396" w14:textId="3122120D" w:rsidR="00D63B58" w:rsidRDefault="008602C2" w:rsidP="00A474BF">
      <w:pPr>
        <w:pStyle w:val="ListParagraph"/>
        <w:numPr>
          <w:ilvl w:val="0"/>
          <w:numId w:val="13"/>
        </w:numPr>
        <w:jc w:val="both"/>
      </w:pPr>
      <w:r w:rsidRPr="008602C2">
        <w:t>Th</w:t>
      </w:r>
      <w:r w:rsidR="00AA06B3">
        <w:t>e aim is to</w:t>
      </w:r>
      <w:r w:rsidRPr="008602C2">
        <w:t xml:space="preserve"> </w:t>
      </w:r>
      <w:r w:rsidRPr="008602C2">
        <w:rPr>
          <w:b/>
          <w:bCs/>
        </w:rPr>
        <w:t>facilitate the clinical decision-making proce</w:t>
      </w:r>
      <w:r w:rsidR="00A911AA">
        <w:rPr>
          <w:b/>
          <w:bCs/>
        </w:rPr>
        <w:t>ss</w:t>
      </w:r>
      <w:r w:rsidRPr="008602C2">
        <w:t xml:space="preserve"> </w:t>
      </w:r>
      <w:r w:rsidR="00A911AA">
        <w:t>for the benefit of</w:t>
      </w:r>
      <w:r w:rsidRPr="008602C2">
        <w:t xml:space="preserve"> patients suffering </w:t>
      </w:r>
      <w:r w:rsidR="00A911AA">
        <w:t>from</w:t>
      </w:r>
      <w:r w:rsidRPr="008602C2">
        <w:t xml:space="preserve"> COVID19.</w:t>
      </w:r>
    </w:p>
    <w:p w14:paraId="2AA03709" w14:textId="7D5DBD7F" w:rsidR="0006451C" w:rsidRDefault="0006451C" w:rsidP="0006451C">
      <w:pPr>
        <w:jc w:val="both"/>
        <w:rPr>
          <w:b/>
          <w:bCs/>
          <w:color w:val="C00000"/>
        </w:rPr>
      </w:pPr>
      <w:r w:rsidRPr="0006451C">
        <w:rPr>
          <w:b/>
          <w:bCs/>
          <w:color w:val="C00000"/>
        </w:rPr>
        <w:t>WHO CAN REGISTER?</w:t>
      </w:r>
    </w:p>
    <w:p w14:paraId="7FBE7F02" w14:textId="59C9C4C4" w:rsidR="00BC61F5" w:rsidRPr="00BC61F5" w:rsidRDefault="00A474BF" w:rsidP="00A474BF">
      <w:pPr>
        <w:pStyle w:val="ListParagraph"/>
        <w:numPr>
          <w:ilvl w:val="0"/>
          <w:numId w:val="14"/>
        </w:numPr>
        <w:jc w:val="both"/>
        <w:rPr>
          <w:color w:val="000000" w:themeColor="text1"/>
        </w:rPr>
      </w:pPr>
      <w:r>
        <w:rPr>
          <w:color w:val="000000" w:themeColor="text1"/>
        </w:rPr>
        <w:t>C</w:t>
      </w:r>
      <w:r w:rsidR="0026348F">
        <w:rPr>
          <w:color w:val="000000" w:themeColor="text1"/>
        </w:rPr>
        <w:t>linician</w:t>
      </w:r>
      <w:r>
        <w:rPr>
          <w:color w:val="000000" w:themeColor="text1"/>
        </w:rPr>
        <w:t>s</w:t>
      </w:r>
      <w:r w:rsidR="0026348F">
        <w:rPr>
          <w:color w:val="000000" w:themeColor="text1"/>
        </w:rPr>
        <w:t xml:space="preserve"> (e.g. doctor, critical care nurse)</w:t>
      </w:r>
      <w:r w:rsidR="00BC61F5" w:rsidRPr="00BC61F5">
        <w:rPr>
          <w:color w:val="000000" w:themeColor="text1"/>
        </w:rPr>
        <w:t xml:space="preserve"> treating disease associated with coronavirus infection</w:t>
      </w:r>
    </w:p>
    <w:p w14:paraId="4A1B79BF" w14:textId="2C8E7EA7" w:rsidR="00BC61F5" w:rsidRPr="00BC61F5" w:rsidRDefault="00BC61F5" w:rsidP="00A474BF">
      <w:pPr>
        <w:pStyle w:val="ListParagraph"/>
        <w:numPr>
          <w:ilvl w:val="0"/>
          <w:numId w:val="14"/>
        </w:numPr>
        <w:jc w:val="both"/>
        <w:rPr>
          <w:color w:val="000000" w:themeColor="text1"/>
        </w:rPr>
      </w:pPr>
      <w:r w:rsidRPr="00BC61F5">
        <w:rPr>
          <w:color w:val="000000" w:themeColor="text1"/>
        </w:rPr>
        <w:t xml:space="preserve">To use the </w:t>
      </w:r>
      <w:r w:rsidR="0026348F">
        <w:rPr>
          <w:color w:val="000000" w:themeColor="text1"/>
        </w:rPr>
        <w:t>helpdesk</w:t>
      </w:r>
      <w:r w:rsidRPr="00BC61F5">
        <w:rPr>
          <w:color w:val="000000" w:themeColor="text1"/>
        </w:rPr>
        <w:t xml:space="preserve">, </w:t>
      </w:r>
      <w:r>
        <w:rPr>
          <w:color w:val="000000" w:themeColor="text1"/>
        </w:rPr>
        <w:t>the clinician</w:t>
      </w:r>
      <w:r w:rsidRPr="00BC61F5">
        <w:rPr>
          <w:color w:val="000000" w:themeColor="text1"/>
        </w:rPr>
        <w:t xml:space="preserve"> must register</w:t>
      </w:r>
      <w:r w:rsidR="0026348F">
        <w:rPr>
          <w:color w:val="000000" w:themeColor="text1"/>
        </w:rPr>
        <w:t xml:space="preserve"> by</w:t>
      </w:r>
      <w:r w:rsidRPr="00BC61F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providing </w:t>
      </w:r>
      <w:r w:rsidR="00A911AA">
        <w:rPr>
          <w:color w:val="000000" w:themeColor="text1"/>
        </w:rPr>
        <w:t>their</w:t>
      </w:r>
      <w:r>
        <w:rPr>
          <w:color w:val="000000" w:themeColor="text1"/>
        </w:rPr>
        <w:t xml:space="preserve"> contact details through the </w:t>
      </w:r>
      <w:hyperlink r:id="rId6" w:history="1">
        <w:r w:rsidR="0026348F">
          <w:rPr>
            <w:rStyle w:val="Hyperlink"/>
          </w:rPr>
          <w:t>application form</w:t>
        </w:r>
      </w:hyperlink>
    </w:p>
    <w:p w14:paraId="103BB337" w14:textId="0EE9BE9E" w:rsidR="00BC61F5" w:rsidRPr="00BC61F5" w:rsidRDefault="00BC61F5" w:rsidP="00A474BF">
      <w:pPr>
        <w:pStyle w:val="ListParagraph"/>
        <w:numPr>
          <w:ilvl w:val="0"/>
          <w:numId w:val="14"/>
        </w:numPr>
        <w:jc w:val="both"/>
        <w:rPr>
          <w:color w:val="000000" w:themeColor="text1"/>
        </w:rPr>
      </w:pPr>
      <w:r w:rsidRPr="00BC61F5">
        <w:rPr>
          <w:color w:val="000000" w:themeColor="text1"/>
        </w:rPr>
        <w:t xml:space="preserve">The list of all registered doctors is </w:t>
      </w:r>
      <w:r>
        <w:rPr>
          <w:color w:val="000000" w:themeColor="text1"/>
        </w:rPr>
        <w:t>updated regularly</w:t>
      </w:r>
      <w:r w:rsidRPr="00BC61F5">
        <w:rPr>
          <w:color w:val="000000" w:themeColor="text1"/>
        </w:rPr>
        <w:t xml:space="preserve"> by the European Commission</w:t>
      </w:r>
      <w:r>
        <w:rPr>
          <w:color w:val="000000" w:themeColor="text1"/>
        </w:rPr>
        <w:t xml:space="preserve"> and sent </w:t>
      </w:r>
      <w:r w:rsidRPr="00BC61F5">
        <w:rPr>
          <w:color w:val="000000" w:themeColor="text1"/>
        </w:rPr>
        <w:t xml:space="preserve">to all registered </w:t>
      </w:r>
      <w:r>
        <w:rPr>
          <w:color w:val="000000" w:themeColor="text1"/>
        </w:rPr>
        <w:t xml:space="preserve">clinicians. </w:t>
      </w:r>
    </w:p>
    <w:p w14:paraId="52AB81C5" w14:textId="64AB03A8" w:rsidR="00B952D5" w:rsidRDefault="00B952D5" w:rsidP="00A833BE">
      <w:pPr>
        <w:jc w:val="both"/>
        <w:rPr>
          <w:b/>
          <w:bCs/>
          <w:color w:val="C00000"/>
        </w:rPr>
      </w:pPr>
      <w:r w:rsidRPr="00FF58A3">
        <w:rPr>
          <w:b/>
          <w:bCs/>
          <w:color w:val="C00000"/>
        </w:rPr>
        <w:t>HOW DOES IT WORK</w:t>
      </w:r>
      <w:r w:rsidR="00A474BF">
        <w:rPr>
          <w:b/>
          <w:bCs/>
          <w:color w:val="C00000"/>
        </w:rPr>
        <w:t>?</w:t>
      </w:r>
    </w:p>
    <w:p w14:paraId="7E8BB608" w14:textId="2755CF0E" w:rsidR="0026348F" w:rsidRPr="00A474BF" w:rsidRDefault="00A911AA" w:rsidP="00A474BF">
      <w:pPr>
        <w:pStyle w:val="ListParagraph"/>
        <w:numPr>
          <w:ilvl w:val="0"/>
          <w:numId w:val="12"/>
        </w:numPr>
        <w:jc w:val="both"/>
        <w:rPr>
          <w:color w:val="000000" w:themeColor="text1"/>
        </w:rPr>
      </w:pPr>
      <w:r w:rsidRPr="00A474BF">
        <w:rPr>
          <w:color w:val="000000" w:themeColor="text1"/>
        </w:rPr>
        <w:t>Video</w:t>
      </w:r>
      <w:r w:rsidR="0026348F" w:rsidRPr="00A474BF">
        <w:rPr>
          <w:color w:val="000000" w:themeColor="text1"/>
        </w:rPr>
        <w:t>-conference</w:t>
      </w:r>
      <w:r w:rsidRPr="00A474BF">
        <w:rPr>
          <w:color w:val="000000" w:themeColor="text1"/>
        </w:rPr>
        <w:t xml:space="preserve"> meetings</w:t>
      </w:r>
      <w:r w:rsidR="0026348F" w:rsidRPr="00A474BF">
        <w:rPr>
          <w:color w:val="000000" w:themeColor="text1"/>
        </w:rPr>
        <w:t xml:space="preserve"> can be organi</w:t>
      </w:r>
      <w:r w:rsidRPr="00A474BF">
        <w:rPr>
          <w:color w:val="000000" w:themeColor="text1"/>
        </w:rPr>
        <w:t>s</w:t>
      </w:r>
      <w:r w:rsidR="0026348F" w:rsidRPr="00A474BF">
        <w:rPr>
          <w:color w:val="000000" w:themeColor="text1"/>
        </w:rPr>
        <w:t>ed at regional</w:t>
      </w:r>
      <w:r w:rsidRPr="00A474BF">
        <w:rPr>
          <w:color w:val="000000" w:themeColor="text1"/>
        </w:rPr>
        <w:t>, national, or European</w:t>
      </w:r>
      <w:r w:rsidR="0026348F" w:rsidRPr="00A474BF">
        <w:rPr>
          <w:color w:val="000000" w:themeColor="text1"/>
        </w:rPr>
        <w:t xml:space="preserve"> level</w:t>
      </w:r>
      <w:r w:rsidRPr="00A474BF">
        <w:rPr>
          <w:color w:val="000000" w:themeColor="text1"/>
        </w:rPr>
        <w:t xml:space="preserve"> with all those clinicians willing to take part, or alternatively with a selected list of participants defined by the organising clinician</w:t>
      </w:r>
    </w:p>
    <w:p w14:paraId="4D7EF15F" w14:textId="3245231B" w:rsidR="00A911AA" w:rsidRPr="00A474BF" w:rsidRDefault="00A474BF" w:rsidP="00A474BF">
      <w:pPr>
        <w:pStyle w:val="ListParagraph"/>
        <w:numPr>
          <w:ilvl w:val="0"/>
          <w:numId w:val="12"/>
        </w:numPr>
        <w:jc w:val="both"/>
        <w:rPr>
          <w:color w:val="000000" w:themeColor="text1"/>
        </w:rPr>
      </w:pPr>
      <w:r>
        <w:rPr>
          <w:color w:val="000000" w:themeColor="text1"/>
        </w:rPr>
        <w:t>W</w:t>
      </w:r>
      <w:r w:rsidR="00A911AA" w:rsidRPr="00A474BF">
        <w:rPr>
          <w:color w:val="000000" w:themeColor="text1"/>
        </w:rPr>
        <w:t>ebinars on specific COVID19 topics with a larger number of participants</w:t>
      </w:r>
      <w:r>
        <w:rPr>
          <w:color w:val="000000" w:themeColor="text1"/>
        </w:rPr>
        <w:t xml:space="preserve"> can be organised too</w:t>
      </w:r>
    </w:p>
    <w:p w14:paraId="5994B603" w14:textId="1BB61CAB" w:rsidR="00A911AA" w:rsidRPr="00A474BF" w:rsidRDefault="00A911AA" w:rsidP="00A474BF">
      <w:pPr>
        <w:pStyle w:val="ListParagraph"/>
        <w:numPr>
          <w:ilvl w:val="0"/>
          <w:numId w:val="12"/>
        </w:numPr>
        <w:jc w:val="both"/>
        <w:rPr>
          <w:color w:val="000000" w:themeColor="text1"/>
        </w:rPr>
      </w:pPr>
      <w:r w:rsidRPr="00A474BF">
        <w:rPr>
          <w:color w:val="000000" w:themeColor="text1"/>
        </w:rPr>
        <w:t>The Eu</w:t>
      </w:r>
      <w:r w:rsidR="00166130" w:rsidRPr="00A474BF">
        <w:rPr>
          <w:color w:val="000000" w:themeColor="text1"/>
        </w:rPr>
        <w:t>ropean Commission offers a facilitating role</w:t>
      </w:r>
      <w:r w:rsidR="00A474BF">
        <w:rPr>
          <w:color w:val="000000" w:themeColor="text1"/>
        </w:rPr>
        <w:t xml:space="preserve"> and a secure IT infrastructure</w:t>
      </w:r>
      <w:r w:rsidR="00166130" w:rsidRPr="00A474BF">
        <w:rPr>
          <w:color w:val="000000" w:themeColor="text1"/>
        </w:rPr>
        <w:t xml:space="preserve"> for the organisation of video meetings and webinars, </w:t>
      </w:r>
      <w:r w:rsidR="00A474BF" w:rsidRPr="00A474BF">
        <w:rPr>
          <w:color w:val="000000" w:themeColor="text1"/>
        </w:rPr>
        <w:t>based on</w:t>
      </w:r>
      <w:r w:rsidR="00166130" w:rsidRPr="00A474BF">
        <w:rPr>
          <w:color w:val="000000" w:themeColor="text1"/>
        </w:rPr>
        <w:t xml:space="preserve"> requests coming by interested clinicians.</w:t>
      </w:r>
    </w:p>
    <w:p w14:paraId="72F70256" w14:textId="77777777" w:rsidR="00A911AA" w:rsidRPr="0026348F" w:rsidRDefault="00A911AA" w:rsidP="00A833BE">
      <w:pPr>
        <w:jc w:val="both"/>
        <w:rPr>
          <w:color w:val="000000" w:themeColor="text1"/>
        </w:rPr>
      </w:pPr>
    </w:p>
    <w:p w14:paraId="2F276BB4" w14:textId="63F1E948" w:rsidR="00634014" w:rsidRDefault="00634014" w:rsidP="00A833BE">
      <w:pPr>
        <w:jc w:val="both"/>
        <w:rPr>
          <w:b/>
          <w:bCs/>
        </w:rPr>
      </w:pPr>
      <w:bookmarkStart w:id="0" w:name="_GoBack"/>
      <w:r>
        <w:rPr>
          <w:b/>
          <w:bCs/>
          <w:noProof/>
        </w:rPr>
        <w:lastRenderedPageBreak/>
        <w:drawing>
          <wp:inline distT="0" distB="0" distL="0" distR="0" wp14:anchorId="528F4D91" wp14:editId="2C5C00B4">
            <wp:extent cx="5760720" cy="3409950"/>
            <wp:effectExtent l="0" t="19050" r="87630" b="3810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p w14:paraId="5889E3D0" w14:textId="77777777" w:rsidR="008602C2" w:rsidRPr="00D63B58" w:rsidRDefault="008602C2" w:rsidP="008602C2"/>
    <w:sectPr w:rsidR="008602C2" w:rsidRPr="00D63B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2407"/>
    <w:multiLevelType w:val="hybridMultilevel"/>
    <w:tmpl w:val="AF68BD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20E89"/>
    <w:multiLevelType w:val="hybridMultilevel"/>
    <w:tmpl w:val="BD62D4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B1022"/>
    <w:multiLevelType w:val="hybridMultilevel"/>
    <w:tmpl w:val="551ED6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CC81E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A1A96"/>
    <w:multiLevelType w:val="hybridMultilevel"/>
    <w:tmpl w:val="688422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4C19"/>
    <w:multiLevelType w:val="hybridMultilevel"/>
    <w:tmpl w:val="63040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B5A69"/>
    <w:multiLevelType w:val="hybridMultilevel"/>
    <w:tmpl w:val="749C1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05948"/>
    <w:multiLevelType w:val="hybridMultilevel"/>
    <w:tmpl w:val="AB989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3070B"/>
    <w:multiLevelType w:val="hybridMultilevel"/>
    <w:tmpl w:val="E054BA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C3F07"/>
    <w:multiLevelType w:val="hybridMultilevel"/>
    <w:tmpl w:val="40DA6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92713"/>
    <w:multiLevelType w:val="hybridMultilevel"/>
    <w:tmpl w:val="62A0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408FB"/>
    <w:multiLevelType w:val="hybridMultilevel"/>
    <w:tmpl w:val="911A2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51AC3"/>
    <w:multiLevelType w:val="hybridMultilevel"/>
    <w:tmpl w:val="A75A91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70C61"/>
    <w:multiLevelType w:val="hybridMultilevel"/>
    <w:tmpl w:val="09BE0A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85E31"/>
    <w:multiLevelType w:val="hybridMultilevel"/>
    <w:tmpl w:val="965E12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5"/>
  </w:num>
  <w:num w:numId="11">
    <w:abstractNumId w:val="11"/>
  </w:num>
  <w:num w:numId="12">
    <w:abstractNumId w:val="6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58"/>
    <w:rsid w:val="0006451C"/>
    <w:rsid w:val="00166130"/>
    <w:rsid w:val="001F05C8"/>
    <w:rsid w:val="0026348F"/>
    <w:rsid w:val="00283D52"/>
    <w:rsid w:val="003677D5"/>
    <w:rsid w:val="00411E05"/>
    <w:rsid w:val="006322CF"/>
    <w:rsid w:val="00634014"/>
    <w:rsid w:val="00746EF5"/>
    <w:rsid w:val="0083601B"/>
    <w:rsid w:val="00857520"/>
    <w:rsid w:val="008602C2"/>
    <w:rsid w:val="008724CC"/>
    <w:rsid w:val="00A474BF"/>
    <w:rsid w:val="00A833BE"/>
    <w:rsid w:val="00A911AA"/>
    <w:rsid w:val="00AA06B3"/>
    <w:rsid w:val="00AB3C2F"/>
    <w:rsid w:val="00B952D5"/>
    <w:rsid w:val="00BC61F5"/>
    <w:rsid w:val="00D61BE3"/>
    <w:rsid w:val="00D63B58"/>
    <w:rsid w:val="00FB16EA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3FDBC"/>
  <w15:chartTrackingRefBased/>
  <w15:docId w15:val="{9AEFD087-E9C8-41F2-899D-0A1D2461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B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348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eusurvey/runner/COVID19CENTRES" TargetMode="External"/><Relationship Id="rId11" Type="http://schemas.microsoft.com/office/2007/relationships/diagramDrawing" Target="diagrams/drawing1.xml"/><Relationship Id="rId5" Type="http://schemas.openxmlformats.org/officeDocument/2006/relationships/hyperlink" Target="https://ec.europa.eu/eusurvey/files/2b050f0b-5c4c-4b28-ab09-86a0da4e3b8d/be28afdc-6118-4e71-ba26-43e39dafa29d" TargetMode="Externa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3256EB-C48E-4B3A-B41E-47BA32ADA231}" type="doc">
      <dgm:prSet loTypeId="urn:microsoft.com/office/officeart/2005/8/layout/chevron2" loCatId="process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GB"/>
        </a:p>
      </dgm:t>
    </dgm:pt>
    <dgm:pt modelId="{65322F08-83EC-4697-A691-05064D69D1E5}">
      <dgm:prSet phldrT="[Text]"/>
      <dgm:spPr/>
      <dgm:t>
        <a:bodyPr/>
        <a:lstStyle/>
        <a:p>
          <a:r>
            <a:rPr lang="en-GB"/>
            <a:t>1</a:t>
          </a:r>
        </a:p>
      </dgm:t>
    </dgm:pt>
    <dgm:pt modelId="{F87D9C24-610D-4C6A-ACED-616D262DE4AC}" type="parTrans" cxnId="{8812BBDB-2B8D-46F6-AF76-6A2F7782F0F1}">
      <dgm:prSet/>
      <dgm:spPr/>
      <dgm:t>
        <a:bodyPr/>
        <a:lstStyle/>
        <a:p>
          <a:endParaRPr lang="en-GB"/>
        </a:p>
      </dgm:t>
    </dgm:pt>
    <dgm:pt modelId="{1CB90724-84F3-4577-A528-AC0B33CEC0E3}" type="sibTrans" cxnId="{8812BBDB-2B8D-46F6-AF76-6A2F7782F0F1}">
      <dgm:prSet/>
      <dgm:spPr/>
      <dgm:t>
        <a:bodyPr/>
        <a:lstStyle/>
        <a:p>
          <a:endParaRPr lang="en-GB"/>
        </a:p>
      </dgm:t>
    </dgm:pt>
    <dgm:pt modelId="{37CDDA0D-F529-46CE-9C3B-2E3313E3B50C}">
      <dgm:prSet phldrT="[Text]" custT="1"/>
      <dgm:spPr/>
      <dgm:t>
        <a:bodyPr/>
        <a:lstStyle/>
        <a:p>
          <a:r>
            <a:rPr lang="en-GB" sz="1200"/>
            <a:t>A </a:t>
          </a:r>
          <a:r>
            <a:rPr lang="en-GB" sz="1200" b="1"/>
            <a:t>clinician decides </a:t>
          </a:r>
          <a:r>
            <a:rPr lang="en-GB" sz="1200"/>
            <a:t>to set-up a web conference to discuss clinical cases.</a:t>
          </a:r>
        </a:p>
      </dgm:t>
    </dgm:pt>
    <dgm:pt modelId="{334B583B-3FFA-4F25-BC2A-125037439888}" type="parTrans" cxnId="{46C43021-F104-4BD2-998A-6D4C157E8C67}">
      <dgm:prSet/>
      <dgm:spPr/>
      <dgm:t>
        <a:bodyPr/>
        <a:lstStyle/>
        <a:p>
          <a:endParaRPr lang="en-GB"/>
        </a:p>
      </dgm:t>
    </dgm:pt>
    <dgm:pt modelId="{5263A747-76D0-4AF8-BF07-33602AF552F8}" type="sibTrans" cxnId="{46C43021-F104-4BD2-998A-6D4C157E8C67}">
      <dgm:prSet/>
      <dgm:spPr/>
      <dgm:t>
        <a:bodyPr/>
        <a:lstStyle/>
        <a:p>
          <a:endParaRPr lang="en-GB"/>
        </a:p>
      </dgm:t>
    </dgm:pt>
    <dgm:pt modelId="{AC67822F-5C0E-4BC0-9E26-6E2222C47E16}">
      <dgm:prSet phldrT="[Text]"/>
      <dgm:spPr/>
      <dgm:t>
        <a:bodyPr/>
        <a:lstStyle/>
        <a:p>
          <a:r>
            <a:rPr lang="en-GB"/>
            <a:t>2</a:t>
          </a:r>
        </a:p>
      </dgm:t>
    </dgm:pt>
    <dgm:pt modelId="{771B72D9-7E26-4402-8FD6-6966445681AA}" type="parTrans" cxnId="{B7B154BD-05D6-4914-8145-051D52169889}">
      <dgm:prSet/>
      <dgm:spPr/>
      <dgm:t>
        <a:bodyPr/>
        <a:lstStyle/>
        <a:p>
          <a:endParaRPr lang="en-GB"/>
        </a:p>
      </dgm:t>
    </dgm:pt>
    <dgm:pt modelId="{3F3A8220-0A4A-4218-B378-CCBA4EB9DE57}" type="sibTrans" cxnId="{B7B154BD-05D6-4914-8145-051D52169889}">
      <dgm:prSet/>
      <dgm:spPr/>
      <dgm:t>
        <a:bodyPr/>
        <a:lstStyle/>
        <a:p>
          <a:endParaRPr lang="en-GB"/>
        </a:p>
      </dgm:t>
    </dgm:pt>
    <dgm:pt modelId="{168510B3-799C-4955-8FBC-CA4895C76B66}">
      <dgm:prSet phldrT="[Text]" custT="1"/>
      <dgm:spPr/>
      <dgm:t>
        <a:bodyPr/>
        <a:lstStyle/>
        <a:p>
          <a:r>
            <a:rPr lang="en-GB" sz="1100"/>
            <a:t>The </a:t>
          </a:r>
          <a:r>
            <a:rPr lang="en-GB" sz="1200" b="1"/>
            <a:t>clinician identifies the centers or people he/she wants to contact </a:t>
          </a:r>
          <a:r>
            <a:rPr lang="en-GB" sz="1100"/>
            <a:t>from an available list provided to them, or on the basis of his/her contacts.</a:t>
          </a:r>
        </a:p>
      </dgm:t>
    </dgm:pt>
    <dgm:pt modelId="{5A7472B8-45C9-4C7C-9E8D-73DB9F7F4F5C}" type="parTrans" cxnId="{69605950-36BD-40A8-8565-7CB8A9C6F98B}">
      <dgm:prSet/>
      <dgm:spPr/>
      <dgm:t>
        <a:bodyPr/>
        <a:lstStyle/>
        <a:p>
          <a:endParaRPr lang="en-GB"/>
        </a:p>
      </dgm:t>
    </dgm:pt>
    <dgm:pt modelId="{EBB98F24-CD42-4829-97B8-EFC72BA85D74}" type="sibTrans" cxnId="{69605950-36BD-40A8-8565-7CB8A9C6F98B}">
      <dgm:prSet/>
      <dgm:spPr/>
      <dgm:t>
        <a:bodyPr/>
        <a:lstStyle/>
        <a:p>
          <a:endParaRPr lang="en-GB"/>
        </a:p>
      </dgm:t>
    </dgm:pt>
    <dgm:pt modelId="{32016FC9-6CEB-4749-B8C4-EE013E298E40}">
      <dgm:prSet phldrT="[Text]"/>
      <dgm:spPr/>
      <dgm:t>
        <a:bodyPr/>
        <a:lstStyle/>
        <a:p>
          <a:r>
            <a:rPr lang="en-GB"/>
            <a:t>3</a:t>
          </a:r>
        </a:p>
      </dgm:t>
    </dgm:pt>
    <dgm:pt modelId="{FC4232A2-EF6C-47E1-B61B-99B1995149F5}" type="parTrans" cxnId="{880D08C0-CEFA-4DEA-A305-DFE791D47EB3}">
      <dgm:prSet/>
      <dgm:spPr/>
      <dgm:t>
        <a:bodyPr/>
        <a:lstStyle/>
        <a:p>
          <a:endParaRPr lang="en-GB"/>
        </a:p>
      </dgm:t>
    </dgm:pt>
    <dgm:pt modelId="{A72BA3C8-C6C1-418E-9290-13966EC1D99B}" type="sibTrans" cxnId="{880D08C0-CEFA-4DEA-A305-DFE791D47EB3}">
      <dgm:prSet/>
      <dgm:spPr/>
      <dgm:t>
        <a:bodyPr/>
        <a:lstStyle/>
        <a:p>
          <a:endParaRPr lang="en-GB"/>
        </a:p>
      </dgm:t>
    </dgm:pt>
    <dgm:pt modelId="{ECB00F96-4A8D-491B-BEAE-DED1080602B7}">
      <dgm:prSet phldrT="[Text]" custT="1"/>
      <dgm:spPr/>
      <dgm:t>
        <a:bodyPr/>
        <a:lstStyle/>
        <a:p>
          <a:r>
            <a:rPr lang="en-GB" sz="1200"/>
            <a:t>The </a:t>
          </a:r>
          <a:r>
            <a:rPr lang="en-GB" sz="1200" b="1"/>
            <a:t>clinician contacts the helpdesk in the Commission </a:t>
          </a:r>
          <a:r>
            <a:rPr lang="en-GB" sz="1200"/>
            <a:t>(sending an email to the functional mailbox SANTE-COVID-CLINICIANS-NETWORK@ec.europa.eu) and indicates who shall be invited and the timing of the conference.</a:t>
          </a:r>
        </a:p>
      </dgm:t>
    </dgm:pt>
    <dgm:pt modelId="{0A77B2FE-1B82-4B8F-9506-B5C85BD8B427}" type="parTrans" cxnId="{0F23E45C-047A-4DBF-A5E2-4BC12FC84E83}">
      <dgm:prSet/>
      <dgm:spPr/>
      <dgm:t>
        <a:bodyPr/>
        <a:lstStyle/>
        <a:p>
          <a:endParaRPr lang="en-GB"/>
        </a:p>
      </dgm:t>
    </dgm:pt>
    <dgm:pt modelId="{97702FFD-AA0F-4B3B-A054-DDEBC41BE588}" type="sibTrans" cxnId="{0F23E45C-047A-4DBF-A5E2-4BC12FC84E83}">
      <dgm:prSet/>
      <dgm:spPr/>
      <dgm:t>
        <a:bodyPr/>
        <a:lstStyle/>
        <a:p>
          <a:endParaRPr lang="en-GB"/>
        </a:p>
      </dgm:t>
    </dgm:pt>
    <dgm:pt modelId="{480854B3-D29F-46F6-B42A-43CEFE2FB64D}">
      <dgm:prSet/>
      <dgm:spPr/>
      <dgm:t>
        <a:bodyPr/>
        <a:lstStyle/>
        <a:p>
          <a:r>
            <a:rPr lang="en-GB"/>
            <a:t>4</a:t>
          </a:r>
        </a:p>
      </dgm:t>
    </dgm:pt>
    <dgm:pt modelId="{5E0B3E43-7F14-4469-88B1-457284E4E8EF}" type="parTrans" cxnId="{B43550DB-8A30-44E3-90D6-CA5EC7BAF2E9}">
      <dgm:prSet/>
      <dgm:spPr/>
      <dgm:t>
        <a:bodyPr/>
        <a:lstStyle/>
        <a:p>
          <a:endParaRPr lang="en-GB"/>
        </a:p>
      </dgm:t>
    </dgm:pt>
    <dgm:pt modelId="{7E734DD9-6676-41AD-B425-2E09CB1F7432}" type="sibTrans" cxnId="{B43550DB-8A30-44E3-90D6-CA5EC7BAF2E9}">
      <dgm:prSet/>
      <dgm:spPr/>
      <dgm:t>
        <a:bodyPr/>
        <a:lstStyle/>
        <a:p>
          <a:endParaRPr lang="en-GB"/>
        </a:p>
      </dgm:t>
    </dgm:pt>
    <dgm:pt modelId="{32DDFCF5-770C-4452-A36B-5FC3BB7F50B8}">
      <dgm:prSet/>
      <dgm:spPr/>
      <dgm:t>
        <a:bodyPr/>
        <a:lstStyle/>
        <a:p>
          <a:r>
            <a:rPr lang="en-GB"/>
            <a:t>5</a:t>
          </a:r>
        </a:p>
      </dgm:t>
    </dgm:pt>
    <dgm:pt modelId="{F08BC335-0A1A-4B9D-907C-8A7F25C7CFCD}" type="parTrans" cxnId="{F2FCF800-2E92-44AF-90AE-5003277A9770}">
      <dgm:prSet/>
      <dgm:spPr/>
      <dgm:t>
        <a:bodyPr/>
        <a:lstStyle/>
        <a:p>
          <a:endParaRPr lang="en-GB"/>
        </a:p>
      </dgm:t>
    </dgm:pt>
    <dgm:pt modelId="{9381941E-3033-49DB-BF29-5131F8569FD4}" type="sibTrans" cxnId="{F2FCF800-2E92-44AF-90AE-5003277A9770}">
      <dgm:prSet/>
      <dgm:spPr/>
      <dgm:t>
        <a:bodyPr/>
        <a:lstStyle/>
        <a:p>
          <a:endParaRPr lang="en-GB"/>
        </a:p>
      </dgm:t>
    </dgm:pt>
    <dgm:pt modelId="{342290EA-EB5A-4015-983C-8BDF54ADEE1F}">
      <dgm:prSet custT="1"/>
      <dgm:spPr/>
      <dgm:t>
        <a:bodyPr/>
        <a:lstStyle/>
        <a:p>
          <a:r>
            <a:rPr lang="en-GB" sz="1200"/>
            <a:t>The </a:t>
          </a:r>
          <a:r>
            <a:rPr lang="en-GB" sz="1200" b="1"/>
            <a:t>helpdesk organises the conference </a:t>
          </a:r>
          <a:r>
            <a:rPr lang="en-GB" sz="1200"/>
            <a:t>and sends the invitation through outlook to the participants including the link to the WebEx.</a:t>
          </a:r>
        </a:p>
      </dgm:t>
    </dgm:pt>
    <dgm:pt modelId="{5C20CB04-E8DE-42A0-9B70-D0090CEDC8F7}" type="parTrans" cxnId="{C09E4E5C-600A-4C86-8F7D-54E24260B781}">
      <dgm:prSet/>
      <dgm:spPr/>
      <dgm:t>
        <a:bodyPr/>
        <a:lstStyle/>
        <a:p>
          <a:endParaRPr lang="en-GB"/>
        </a:p>
      </dgm:t>
    </dgm:pt>
    <dgm:pt modelId="{5074E32B-D376-472E-9A5E-F193C82382A5}" type="sibTrans" cxnId="{C09E4E5C-600A-4C86-8F7D-54E24260B781}">
      <dgm:prSet/>
      <dgm:spPr/>
      <dgm:t>
        <a:bodyPr/>
        <a:lstStyle/>
        <a:p>
          <a:endParaRPr lang="en-GB"/>
        </a:p>
      </dgm:t>
    </dgm:pt>
    <dgm:pt modelId="{90D87D79-4377-46AA-8292-6A56B36569E2}">
      <dgm:prSet custT="1"/>
      <dgm:spPr/>
      <dgm:t>
        <a:bodyPr/>
        <a:lstStyle/>
        <a:p>
          <a:r>
            <a:rPr lang="en-GB" sz="1100"/>
            <a:t>The </a:t>
          </a:r>
          <a:r>
            <a:rPr lang="en-GB" sz="1200" b="1"/>
            <a:t>leading clinician and the invited participants discuss the case</a:t>
          </a:r>
          <a:r>
            <a:rPr lang="en-GB" sz="1100"/>
            <a:t>, exchange information and close the conference. The Commission does not participate in the conference. </a:t>
          </a:r>
        </a:p>
      </dgm:t>
    </dgm:pt>
    <dgm:pt modelId="{E7BD4DBA-1CFC-4DBB-BA17-D09EFF5EEDC1}" type="parTrans" cxnId="{738E1EA1-7BA5-403A-8DC8-2F6FD318BF0A}">
      <dgm:prSet/>
      <dgm:spPr/>
      <dgm:t>
        <a:bodyPr/>
        <a:lstStyle/>
        <a:p>
          <a:endParaRPr lang="en-GB"/>
        </a:p>
      </dgm:t>
    </dgm:pt>
    <dgm:pt modelId="{DBA11C0C-20E7-4256-ADC5-AB0910BA6325}" type="sibTrans" cxnId="{738E1EA1-7BA5-403A-8DC8-2F6FD318BF0A}">
      <dgm:prSet/>
      <dgm:spPr/>
      <dgm:t>
        <a:bodyPr/>
        <a:lstStyle/>
        <a:p>
          <a:endParaRPr lang="en-GB"/>
        </a:p>
      </dgm:t>
    </dgm:pt>
    <dgm:pt modelId="{B86CF0BE-3C32-4B68-B609-C05CB3717766}" type="pres">
      <dgm:prSet presAssocID="{D03256EB-C48E-4B3A-B41E-47BA32ADA231}" presName="linearFlow" presStyleCnt="0">
        <dgm:presLayoutVars>
          <dgm:dir/>
          <dgm:animLvl val="lvl"/>
          <dgm:resizeHandles val="exact"/>
        </dgm:presLayoutVars>
      </dgm:prSet>
      <dgm:spPr/>
    </dgm:pt>
    <dgm:pt modelId="{3A6EB2E2-F209-4256-9F0A-6E34D255A009}" type="pres">
      <dgm:prSet presAssocID="{65322F08-83EC-4697-A691-05064D69D1E5}" presName="composite" presStyleCnt="0"/>
      <dgm:spPr/>
    </dgm:pt>
    <dgm:pt modelId="{BAAFEFFE-F5DA-4C2A-8C0C-364576EDDC1E}" type="pres">
      <dgm:prSet presAssocID="{65322F08-83EC-4697-A691-05064D69D1E5}" presName="parentText" presStyleLbl="alignNode1" presStyleIdx="0" presStyleCnt="5">
        <dgm:presLayoutVars>
          <dgm:chMax val="1"/>
          <dgm:bulletEnabled val="1"/>
        </dgm:presLayoutVars>
      </dgm:prSet>
      <dgm:spPr/>
    </dgm:pt>
    <dgm:pt modelId="{DF630289-B008-4496-AD7B-B35EC1A4BBFF}" type="pres">
      <dgm:prSet presAssocID="{65322F08-83EC-4697-A691-05064D69D1E5}" presName="descendantText" presStyleLbl="alignAcc1" presStyleIdx="0" presStyleCnt="5">
        <dgm:presLayoutVars>
          <dgm:bulletEnabled val="1"/>
        </dgm:presLayoutVars>
      </dgm:prSet>
      <dgm:spPr/>
    </dgm:pt>
    <dgm:pt modelId="{40021D3A-4D6A-42F5-AD82-3F65A9C4A752}" type="pres">
      <dgm:prSet presAssocID="{1CB90724-84F3-4577-A528-AC0B33CEC0E3}" presName="sp" presStyleCnt="0"/>
      <dgm:spPr/>
    </dgm:pt>
    <dgm:pt modelId="{7C22E4B2-5E15-4632-B6C7-42D8E6F52F9F}" type="pres">
      <dgm:prSet presAssocID="{AC67822F-5C0E-4BC0-9E26-6E2222C47E16}" presName="composite" presStyleCnt="0"/>
      <dgm:spPr/>
    </dgm:pt>
    <dgm:pt modelId="{816FB2D2-31F0-4F4F-A32C-5CACFD765BD1}" type="pres">
      <dgm:prSet presAssocID="{AC67822F-5C0E-4BC0-9E26-6E2222C47E16}" presName="parentText" presStyleLbl="alignNode1" presStyleIdx="1" presStyleCnt="5">
        <dgm:presLayoutVars>
          <dgm:chMax val="1"/>
          <dgm:bulletEnabled val="1"/>
        </dgm:presLayoutVars>
      </dgm:prSet>
      <dgm:spPr/>
    </dgm:pt>
    <dgm:pt modelId="{7DFD8CC4-B6C3-45A3-A8BF-7D11EACF1F59}" type="pres">
      <dgm:prSet presAssocID="{AC67822F-5C0E-4BC0-9E26-6E2222C47E16}" presName="descendantText" presStyleLbl="alignAcc1" presStyleIdx="1" presStyleCnt="5">
        <dgm:presLayoutVars>
          <dgm:bulletEnabled val="1"/>
        </dgm:presLayoutVars>
      </dgm:prSet>
      <dgm:spPr/>
    </dgm:pt>
    <dgm:pt modelId="{299F1A1A-BB9B-47BF-BB22-4A5FECAB9E0F}" type="pres">
      <dgm:prSet presAssocID="{3F3A8220-0A4A-4218-B378-CCBA4EB9DE57}" presName="sp" presStyleCnt="0"/>
      <dgm:spPr/>
    </dgm:pt>
    <dgm:pt modelId="{4138CD44-1FFE-41FA-A7B7-C189217E1A8D}" type="pres">
      <dgm:prSet presAssocID="{32016FC9-6CEB-4749-B8C4-EE013E298E40}" presName="composite" presStyleCnt="0"/>
      <dgm:spPr/>
    </dgm:pt>
    <dgm:pt modelId="{DEFBB598-8C26-4B17-8F50-1578C2C6124B}" type="pres">
      <dgm:prSet presAssocID="{32016FC9-6CEB-4749-B8C4-EE013E298E40}" presName="parentText" presStyleLbl="alignNode1" presStyleIdx="2" presStyleCnt="5">
        <dgm:presLayoutVars>
          <dgm:chMax val="1"/>
          <dgm:bulletEnabled val="1"/>
        </dgm:presLayoutVars>
      </dgm:prSet>
      <dgm:spPr/>
    </dgm:pt>
    <dgm:pt modelId="{CD8705D6-EBF9-44BA-B5A1-36696C46CCE4}" type="pres">
      <dgm:prSet presAssocID="{32016FC9-6CEB-4749-B8C4-EE013E298E40}" presName="descendantText" presStyleLbl="alignAcc1" presStyleIdx="2" presStyleCnt="5">
        <dgm:presLayoutVars>
          <dgm:bulletEnabled val="1"/>
        </dgm:presLayoutVars>
      </dgm:prSet>
      <dgm:spPr/>
    </dgm:pt>
    <dgm:pt modelId="{329493FE-12BF-4044-9D6F-6DDC094EE299}" type="pres">
      <dgm:prSet presAssocID="{A72BA3C8-C6C1-418E-9290-13966EC1D99B}" presName="sp" presStyleCnt="0"/>
      <dgm:spPr/>
    </dgm:pt>
    <dgm:pt modelId="{15806C96-7016-4ECC-A743-B91C2A2EE4C0}" type="pres">
      <dgm:prSet presAssocID="{480854B3-D29F-46F6-B42A-43CEFE2FB64D}" presName="composite" presStyleCnt="0"/>
      <dgm:spPr/>
    </dgm:pt>
    <dgm:pt modelId="{2BD927CC-54D3-42EE-9A8A-0ECF92D989C8}" type="pres">
      <dgm:prSet presAssocID="{480854B3-D29F-46F6-B42A-43CEFE2FB64D}" presName="parentText" presStyleLbl="alignNode1" presStyleIdx="3" presStyleCnt="5">
        <dgm:presLayoutVars>
          <dgm:chMax val="1"/>
          <dgm:bulletEnabled val="1"/>
        </dgm:presLayoutVars>
      </dgm:prSet>
      <dgm:spPr/>
    </dgm:pt>
    <dgm:pt modelId="{ADBBAC16-9849-46AD-8161-4CA79DDE8C95}" type="pres">
      <dgm:prSet presAssocID="{480854B3-D29F-46F6-B42A-43CEFE2FB64D}" presName="descendantText" presStyleLbl="alignAcc1" presStyleIdx="3" presStyleCnt="5">
        <dgm:presLayoutVars>
          <dgm:bulletEnabled val="1"/>
        </dgm:presLayoutVars>
      </dgm:prSet>
      <dgm:spPr/>
    </dgm:pt>
    <dgm:pt modelId="{E9BA89DC-A829-4BB8-A005-4CB9E129980B}" type="pres">
      <dgm:prSet presAssocID="{7E734DD9-6676-41AD-B425-2E09CB1F7432}" presName="sp" presStyleCnt="0"/>
      <dgm:spPr/>
    </dgm:pt>
    <dgm:pt modelId="{FC9CABAB-9EDC-4588-9C7D-DF9F5396A262}" type="pres">
      <dgm:prSet presAssocID="{32DDFCF5-770C-4452-A36B-5FC3BB7F50B8}" presName="composite" presStyleCnt="0"/>
      <dgm:spPr/>
    </dgm:pt>
    <dgm:pt modelId="{3B8D1DA9-BC76-4DED-A9F2-034DF3C40BE4}" type="pres">
      <dgm:prSet presAssocID="{32DDFCF5-770C-4452-A36B-5FC3BB7F50B8}" presName="parentText" presStyleLbl="alignNode1" presStyleIdx="4" presStyleCnt="5">
        <dgm:presLayoutVars>
          <dgm:chMax val="1"/>
          <dgm:bulletEnabled val="1"/>
        </dgm:presLayoutVars>
      </dgm:prSet>
      <dgm:spPr/>
    </dgm:pt>
    <dgm:pt modelId="{A39DBA78-BF8E-4ABE-B2E7-35C6C0D27991}" type="pres">
      <dgm:prSet presAssocID="{32DDFCF5-770C-4452-A36B-5FC3BB7F50B8}" presName="descendantText" presStyleLbl="alignAcc1" presStyleIdx="4" presStyleCnt="5">
        <dgm:presLayoutVars>
          <dgm:bulletEnabled val="1"/>
        </dgm:presLayoutVars>
      </dgm:prSet>
      <dgm:spPr/>
    </dgm:pt>
  </dgm:ptLst>
  <dgm:cxnLst>
    <dgm:cxn modelId="{F2FCF800-2E92-44AF-90AE-5003277A9770}" srcId="{D03256EB-C48E-4B3A-B41E-47BA32ADA231}" destId="{32DDFCF5-770C-4452-A36B-5FC3BB7F50B8}" srcOrd="4" destOrd="0" parTransId="{F08BC335-0A1A-4B9D-907C-8A7F25C7CFCD}" sibTransId="{9381941E-3033-49DB-BF29-5131F8569FD4}"/>
    <dgm:cxn modelId="{403C9F15-02B6-40F9-85BE-4E6FDE13C333}" type="presOf" srcId="{32016FC9-6CEB-4749-B8C4-EE013E298E40}" destId="{DEFBB598-8C26-4B17-8F50-1578C2C6124B}" srcOrd="0" destOrd="0" presId="urn:microsoft.com/office/officeart/2005/8/layout/chevron2"/>
    <dgm:cxn modelId="{65C83019-85B3-4BF5-9181-25BEA81B7749}" type="presOf" srcId="{168510B3-799C-4955-8FBC-CA4895C76B66}" destId="{7DFD8CC4-B6C3-45A3-A8BF-7D11EACF1F59}" srcOrd="0" destOrd="0" presId="urn:microsoft.com/office/officeart/2005/8/layout/chevron2"/>
    <dgm:cxn modelId="{46C43021-F104-4BD2-998A-6D4C157E8C67}" srcId="{65322F08-83EC-4697-A691-05064D69D1E5}" destId="{37CDDA0D-F529-46CE-9C3B-2E3313E3B50C}" srcOrd="0" destOrd="0" parTransId="{334B583B-3FFA-4F25-BC2A-125037439888}" sibTransId="{5263A747-76D0-4AF8-BF07-33602AF552F8}"/>
    <dgm:cxn modelId="{326CC52C-A55C-4C4A-82BE-D000B9EAFE3A}" type="presOf" srcId="{342290EA-EB5A-4015-983C-8BDF54ADEE1F}" destId="{ADBBAC16-9849-46AD-8161-4CA79DDE8C95}" srcOrd="0" destOrd="0" presId="urn:microsoft.com/office/officeart/2005/8/layout/chevron2"/>
    <dgm:cxn modelId="{EC75052F-B76C-475C-86E1-2C37D66588ED}" type="presOf" srcId="{AC67822F-5C0E-4BC0-9E26-6E2222C47E16}" destId="{816FB2D2-31F0-4F4F-A32C-5CACFD765BD1}" srcOrd="0" destOrd="0" presId="urn:microsoft.com/office/officeart/2005/8/layout/chevron2"/>
    <dgm:cxn modelId="{C09E4E5C-600A-4C86-8F7D-54E24260B781}" srcId="{480854B3-D29F-46F6-B42A-43CEFE2FB64D}" destId="{342290EA-EB5A-4015-983C-8BDF54ADEE1F}" srcOrd="0" destOrd="0" parTransId="{5C20CB04-E8DE-42A0-9B70-D0090CEDC8F7}" sibTransId="{5074E32B-D376-472E-9A5E-F193C82382A5}"/>
    <dgm:cxn modelId="{0F23E45C-047A-4DBF-A5E2-4BC12FC84E83}" srcId="{32016FC9-6CEB-4749-B8C4-EE013E298E40}" destId="{ECB00F96-4A8D-491B-BEAE-DED1080602B7}" srcOrd="0" destOrd="0" parTransId="{0A77B2FE-1B82-4B8F-9506-B5C85BD8B427}" sibTransId="{97702FFD-AA0F-4B3B-A054-DDEBC41BE588}"/>
    <dgm:cxn modelId="{7ACC0961-301C-4172-832A-5F75AA857D54}" type="presOf" srcId="{32DDFCF5-770C-4452-A36B-5FC3BB7F50B8}" destId="{3B8D1DA9-BC76-4DED-A9F2-034DF3C40BE4}" srcOrd="0" destOrd="0" presId="urn:microsoft.com/office/officeart/2005/8/layout/chevron2"/>
    <dgm:cxn modelId="{94404F46-9BE7-4828-B834-CC700F90ADD5}" type="presOf" srcId="{65322F08-83EC-4697-A691-05064D69D1E5}" destId="{BAAFEFFE-F5DA-4C2A-8C0C-364576EDDC1E}" srcOrd="0" destOrd="0" presId="urn:microsoft.com/office/officeart/2005/8/layout/chevron2"/>
    <dgm:cxn modelId="{DD4EB94F-FCAD-46C5-83AB-F67630D1A665}" type="presOf" srcId="{480854B3-D29F-46F6-B42A-43CEFE2FB64D}" destId="{2BD927CC-54D3-42EE-9A8A-0ECF92D989C8}" srcOrd="0" destOrd="0" presId="urn:microsoft.com/office/officeart/2005/8/layout/chevron2"/>
    <dgm:cxn modelId="{69605950-36BD-40A8-8565-7CB8A9C6F98B}" srcId="{AC67822F-5C0E-4BC0-9E26-6E2222C47E16}" destId="{168510B3-799C-4955-8FBC-CA4895C76B66}" srcOrd="0" destOrd="0" parTransId="{5A7472B8-45C9-4C7C-9E8D-73DB9F7F4F5C}" sibTransId="{EBB98F24-CD42-4829-97B8-EFC72BA85D74}"/>
    <dgm:cxn modelId="{2EE0CC73-E859-4B21-9CBA-2383EA4BA4B0}" type="presOf" srcId="{37CDDA0D-F529-46CE-9C3B-2E3313E3B50C}" destId="{DF630289-B008-4496-AD7B-B35EC1A4BBFF}" srcOrd="0" destOrd="0" presId="urn:microsoft.com/office/officeart/2005/8/layout/chevron2"/>
    <dgm:cxn modelId="{738E1EA1-7BA5-403A-8DC8-2F6FD318BF0A}" srcId="{32DDFCF5-770C-4452-A36B-5FC3BB7F50B8}" destId="{90D87D79-4377-46AA-8292-6A56B36569E2}" srcOrd="0" destOrd="0" parTransId="{E7BD4DBA-1CFC-4DBB-BA17-D09EFF5EEDC1}" sibTransId="{DBA11C0C-20E7-4256-ADC5-AB0910BA6325}"/>
    <dgm:cxn modelId="{74FF5DB3-49E6-42BD-ABF3-9CC8707CEF54}" type="presOf" srcId="{D03256EB-C48E-4B3A-B41E-47BA32ADA231}" destId="{B86CF0BE-3C32-4B68-B609-C05CB3717766}" srcOrd="0" destOrd="0" presId="urn:microsoft.com/office/officeart/2005/8/layout/chevron2"/>
    <dgm:cxn modelId="{B7B154BD-05D6-4914-8145-051D52169889}" srcId="{D03256EB-C48E-4B3A-B41E-47BA32ADA231}" destId="{AC67822F-5C0E-4BC0-9E26-6E2222C47E16}" srcOrd="1" destOrd="0" parTransId="{771B72D9-7E26-4402-8FD6-6966445681AA}" sibTransId="{3F3A8220-0A4A-4218-B378-CCBA4EB9DE57}"/>
    <dgm:cxn modelId="{880D08C0-CEFA-4DEA-A305-DFE791D47EB3}" srcId="{D03256EB-C48E-4B3A-B41E-47BA32ADA231}" destId="{32016FC9-6CEB-4749-B8C4-EE013E298E40}" srcOrd="2" destOrd="0" parTransId="{FC4232A2-EF6C-47E1-B61B-99B1995149F5}" sibTransId="{A72BA3C8-C6C1-418E-9290-13966EC1D99B}"/>
    <dgm:cxn modelId="{F5DFD9C0-6D04-4DCA-BE7E-03C155641958}" type="presOf" srcId="{ECB00F96-4A8D-491B-BEAE-DED1080602B7}" destId="{CD8705D6-EBF9-44BA-B5A1-36696C46CCE4}" srcOrd="0" destOrd="0" presId="urn:microsoft.com/office/officeart/2005/8/layout/chevron2"/>
    <dgm:cxn modelId="{B43550DB-8A30-44E3-90D6-CA5EC7BAF2E9}" srcId="{D03256EB-C48E-4B3A-B41E-47BA32ADA231}" destId="{480854B3-D29F-46F6-B42A-43CEFE2FB64D}" srcOrd="3" destOrd="0" parTransId="{5E0B3E43-7F14-4469-88B1-457284E4E8EF}" sibTransId="{7E734DD9-6676-41AD-B425-2E09CB1F7432}"/>
    <dgm:cxn modelId="{8812BBDB-2B8D-46F6-AF76-6A2F7782F0F1}" srcId="{D03256EB-C48E-4B3A-B41E-47BA32ADA231}" destId="{65322F08-83EC-4697-A691-05064D69D1E5}" srcOrd="0" destOrd="0" parTransId="{F87D9C24-610D-4C6A-ACED-616D262DE4AC}" sibTransId="{1CB90724-84F3-4577-A528-AC0B33CEC0E3}"/>
    <dgm:cxn modelId="{178DC8F3-B063-4B3D-8733-8FBDBBA03DDB}" type="presOf" srcId="{90D87D79-4377-46AA-8292-6A56B36569E2}" destId="{A39DBA78-BF8E-4ABE-B2E7-35C6C0D27991}" srcOrd="0" destOrd="0" presId="urn:microsoft.com/office/officeart/2005/8/layout/chevron2"/>
    <dgm:cxn modelId="{6B85EE3B-D694-46C1-8445-1A18DE3143FB}" type="presParOf" srcId="{B86CF0BE-3C32-4B68-B609-C05CB3717766}" destId="{3A6EB2E2-F209-4256-9F0A-6E34D255A009}" srcOrd="0" destOrd="0" presId="urn:microsoft.com/office/officeart/2005/8/layout/chevron2"/>
    <dgm:cxn modelId="{A0E22FED-D196-423E-8B56-C9AC500A8217}" type="presParOf" srcId="{3A6EB2E2-F209-4256-9F0A-6E34D255A009}" destId="{BAAFEFFE-F5DA-4C2A-8C0C-364576EDDC1E}" srcOrd="0" destOrd="0" presId="urn:microsoft.com/office/officeart/2005/8/layout/chevron2"/>
    <dgm:cxn modelId="{AA7DFD7F-F089-4EA0-B1FF-63485DFEACF2}" type="presParOf" srcId="{3A6EB2E2-F209-4256-9F0A-6E34D255A009}" destId="{DF630289-B008-4496-AD7B-B35EC1A4BBFF}" srcOrd="1" destOrd="0" presId="urn:microsoft.com/office/officeart/2005/8/layout/chevron2"/>
    <dgm:cxn modelId="{F8F06874-FE3E-49CA-9881-0455B9293947}" type="presParOf" srcId="{B86CF0BE-3C32-4B68-B609-C05CB3717766}" destId="{40021D3A-4D6A-42F5-AD82-3F65A9C4A752}" srcOrd="1" destOrd="0" presId="urn:microsoft.com/office/officeart/2005/8/layout/chevron2"/>
    <dgm:cxn modelId="{7A88BF51-B9EB-4CBE-BCD9-AE0B6991A213}" type="presParOf" srcId="{B86CF0BE-3C32-4B68-B609-C05CB3717766}" destId="{7C22E4B2-5E15-4632-B6C7-42D8E6F52F9F}" srcOrd="2" destOrd="0" presId="urn:microsoft.com/office/officeart/2005/8/layout/chevron2"/>
    <dgm:cxn modelId="{4861DF0E-888F-4B1E-9916-5C9EEC618C68}" type="presParOf" srcId="{7C22E4B2-5E15-4632-B6C7-42D8E6F52F9F}" destId="{816FB2D2-31F0-4F4F-A32C-5CACFD765BD1}" srcOrd="0" destOrd="0" presId="urn:microsoft.com/office/officeart/2005/8/layout/chevron2"/>
    <dgm:cxn modelId="{F84181AB-0602-4CB8-8CAD-2B4C643CAA52}" type="presParOf" srcId="{7C22E4B2-5E15-4632-B6C7-42D8E6F52F9F}" destId="{7DFD8CC4-B6C3-45A3-A8BF-7D11EACF1F59}" srcOrd="1" destOrd="0" presId="urn:microsoft.com/office/officeart/2005/8/layout/chevron2"/>
    <dgm:cxn modelId="{BDD41E75-C9C2-4DED-8672-F821F7C46243}" type="presParOf" srcId="{B86CF0BE-3C32-4B68-B609-C05CB3717766}" destId="{299F1A1A-BB9B-47BF-BB22-4A5FECAB9E0F}" srcOrd="3" destOrd="0" presId="urn:microsoft.com/office/officeart/2005/8/layout/chevron2"/>
    <dgm:cxn modelId="{54C90812-A14C-4460-A40B-BDD4340B72E8}" type="presParOf" srcId="{B86CF0BE-3C32-4B68-B609-C05CB3717766}" destId="{4138CD44-1FFE-41FA-A7B7-C189217E1A8D}" srcOrd="4" destOrd="0" presId="urn:microsoft.com/office/officeart/2005/8/layout/chevron2"/>
    <dgm:cxn modelId="{DF766E89-EA54-4230-AE08-0F55420F4E82}" type="presParOf" srcId="{4138CD44-1FFE-41FA-A7B7-C189217E1A8D}" destId="{DEFBB598-8C26-4B17-8F50-1578C2C6124B}" srcOrd="0" destOrd="0" presId="urn:microsoft.com/office/officeart/2005/8/layout/chevron2"/>
    <dgm:cxn modelId="{BD0D628B-0A0B-45D7-8D2E-0241BD3804D6}" type="presParOf" srcId="{4138CD44-1FFE-41FA-A7B7-C189217E1A8D}" destId="{CD8705D6-EBF9-44BA-B5A1-36696C46CCE4}" srcOrd="1" destOrd="0" presId="urn:microsoft.com/office/officeart/2005/8/layout/chevron2"/>
    <dgm:cxn modelId="{8ABB84B5-F4E4-43F6-99DB-0B0B0E9AC38E}" type="presParOf" srcId="{B86CF0BE-3C32-4B68-B609-C05CB3717766}" destId="{329493FE-12BF-4044-9D6F-6DDC094EE299}" srcOrd="5" destOrd="0" presId="urn:microsoft.com/office/officeart/2005/8/layout/chevron2"/>
    <dgm:cxn modelId="{A3DB548B-6F23-4D97-883C-3BB5DF243F3E}" type="presParOf" srcId="{B86CF0BE-3C32-4B68-B609-C05CB3717766}" destId="{15806C96-7016-4ECC-A743-B91C2A2EE4C0}" srcOrd="6" destOrd="0" presId="urn:microsoft.com/office/officeart/2005/8/layout/chevron2"/>
    <dgm:cxn modelId="{A8CABAC5-2333-4DF6-9E52-0F5F776B72C0}" type="presParOf" srcId="{15806C96-7016-4ECC-A743-B91C2A2EE4C0}" destId="{2BD927CC-54D3-42EE-9A8A-0ECF92D989C8}" srcOrd="0" destOrd="0" presId="urn:microsoft.com/office/officeart/2005/8/layout/chevron2"/>
    <dgm:cxn modelId="{925911C9-41F6-4F4C-91D4-3CFB945A8B41}" type="presParOf" srcId="{15806C96-7016-4ECC-A743-B91C2A2EE4C0}" destId="{ADBBAC16-9849-46AD-8161-4CA79DDE8C95}" srcOrd="1" destOrd="0" presId="urn:microsoft.com/office/officeart/2005/8/layout/chevron2"/>
    <dgm:cxn modelId="{F3507A5A-715B-4F6D-A090-C5D44BF88D43}" type="presParOf" srcId="{B86CF0BE-3C32-4B68-B609-C05CB3717766}" destId="{E9BA89DC-A829-4BB8-A005-4CB9E129980B}" srcOrd="7" destOrd="0" presId="urn:microsoft.com/office/officeart/2005/8/layout/chevron2"/>
    <dgm:cxn modelId="{222F07D9-CCFC-449F-B4C1-1E11F81C14B2}" type="presParOf" srcId="{B86CF0BE-3C32-4B68-B609-C05CB3717766}" destId="{FC9CABAB-9EDC-4588-9C7D-DF9F5396A262}" srcOrd="8" destOrd="0" presId="urn:microsoft.com/office/officeart/2005/8/layout/chevron2"/>
    <dgm:cxn modelId="{FBB075FD-77B1-4D17-BC8F-69E85E99F25C}" type="presParOf" srcId="{FC9CABAB-9EDC-4588-9C7D-DF9F5396A262}" destId="{3B8D1DA9-BC76-4DED-A9F2-034DF3C40BE4}" srcOrd="0" destOrd="0" presId="urn:microsoft.com/office/officeart/2005/8/layout/chevron2"/>
    <dgm:cxn modelId="{B822DC76-563A-41F7-ACD8-3C117D81E8D2}" type="presParOf" srcId="{FC9CABAB-9EDC-4588-9C7D-DF9F5396A262}" destId="{A39DBA78-BF8E-4ABE-B2E7-35C6C0D27991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AFEFFE-F5DA-4C2A-8C0C-364576EDDC1E}">
      <dsp:nvSpPr>
        <dsp:cNvPr id="0" name=""/>
        <dsp:cNvSpPr/>
      </dsp:nvSpPr>
      <dsp:spPr>
        <a:xfrm rot="5400000">
          <a:off x="-116769" y="120163"/>
          <a:ext cx="778465" cy="544926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1</a:t>
          </a:r>
        </a:p>
      </dsp:txBody>
      <dsp:txXfrm rot="-5400000">
        <a:off x="1" y="275856"/>
        <a:ext cx="544926" cy="233539"/>
      </dsp:txXfrm>
    </dsp:sp>
    <dsp:sp modelId="{DF630289-B008-4496-AD7B-B35EC1A4BBFF}">
      <dsp:nvSpPr>
        <dsp:cNvPr id="0" name=""/>
        <dsp:cNvSpPr/>
      </dsp:nvSpPr>
      <dsp:spPr>
        <a:xfrm rot="5400000">
          <a:off x="2899821" y="-2351501"/>
          <a:ext cx="506002" cy="5215793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A </a:t>
          </a:r>
          <a:r>
            <a:rPr lang="en-GB" sz="1200" b="1" kern="1200"/>
            <a:t>clinician decides </a:t>
          </a:r>
          <a:r>
            <a:rPr lang="en-GB" sz="1200" kern="1200"/>
            <a:t>to set-up a web conference to discuss clinical cases.</a:t>
          </a:r>
        </a:p>
      </dsp:txBody>
      <dsp:txXfrm rot="-5400000">
        <a:off x="544926" y="28095"/>
        <a:ext cx="5191092" cy="456600"/>
      </dsp:txXfrm>
    </dsp:sp>
    <dsp:sp modelId="{816FB2D2-31F0-4F4F-A32C-5CACFD765BD1}">
      <dsp:nvSpPr>
        <dsp:cNvPr id="0" name=""/>
        <dsp:cNvSpPr/>
      </dsp:nvSpPr>
      <dsp:spPr>
        <a:xfrm rot="5400000">
          <a:off x="-116769" y="776337"/>
          <a:ext cx="778465" cy="544926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2</a:t>
          </a:r>
        </a:p>
      </dsp:txBody>
      <dsp:txXfrm rot="-5400000">
        <a:off x="1" y="932030"/>
        <a:ext cx="544926" cy="233539"/>
      </dsp:txXfrm>
    </dsp:sp>
    <dsp:sp modelId="{7DFD8CC4-B6C3-45A3-A8BF-7D11EACF1F59}">
      <dsp:nvSpPr>
        <dsp:cNvPr id="0" name=""/>
        <dsp:cNvSpPr/>
      </dsp:nvSpPr>
      <dsp:spPr>
        <a:xfrm rot="5400000">
          <a:off x="2899821" y="-1695327"/>
          <a:ext cx="506002" cy="5215793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/>
            <a:t>The </a:t>
          </a:r>
          <a:r>
            <a:rPr lang="en-GB" sz="1200" b="1" kern="1200"/>
            <a:t>clinician identifies the centers or people he/she wants to contact </a:t>
          </a:r>
          <a:r>
            <a:rPr lang="en-GB" sz="1100" kern="1200"/>
            <a:t>from an available list provided to them, or on the basis of his/her contacts.</a:t>
          </a:r>
        </a:p>
      </dsp:txBody>
      <dsp:txXfrm rot="-5400000">
        <a:off x="544926" y="684269"/>
        <a:ext cx="5191092" cy="456600"/>
      </dsp:txXfrm>
    </dsp:sp>
    <dsp:sp modelId="{DEFBB598-8C26-4B17-8F50-1578C2C6124B}">
      <dsp:nvSpPr>
        <dsp:cNvPr id="0" name=""/>
        <dsp:cNvSpPr/>
      </dsp:nvSpPr>
      <dsp:spPr>
        <a:xfrm rot="5400000">
          <a:off x="-116769" y="1432511"/>
          <a:ext cx="778465" cy="544926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3</a:t>
          </a:r>
        </a:p>
      </dsp:txBody>
      <dsp:txXfrm rot="-5400000">
        <a:off x="1" y="1588204"/>
        <a:ext cx="544926" cy="233539"/>
      </dsp:txXfrm>
    </dsp:sp>
    <dsp:sp modelId="{CD8705D6-EBF9-44BA-B5A1-36696C46CCE4}">
      <dsp:nvSpPr>
        <dsp:cNvPr id="0" name=""/>
        <dsp:cNvSpPr/>
      </dsp:nvSpPr>
      <dsp:spPr>
        <a:xfrm rot="5400000">
          <a:off x="2899821" y="-1039153"/>
          <a:ext cx="506002" cy="5215793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The </a:t>
          </a:r>
          <a:r>
            <a:rPr lang="en-GB" sz="1200" b="1" kern="1200"/>
            <a:t>clinician contacts the helpdesk in the Commission </a:t>
          </a:r>
          <a:r>
            <a:rPr lang="en-GB" sz="1200" kern="1200"/>
            <a:t>(sending an email to the functional mailbox SANTE-COVID-CLINICIANS-NETWORK@ec.europa.eu) and indicates who shall be invited and the timing of the conference.</a:t>
          </a:r>
        </a:p>
      </dsp:txBody>
      <dsp:txXfrm rot="-5400000">
        <a:off x="544926" y="1340443"/>
        <a:ext cx="5191092" cy="456600"/>
      </dsp:txXfrm>
    </dsp:sp>
    <dsp:sp modelId="{2BD927CC-54D3-42EE-9A8A-0ECF92D989C8}">
      <dsp:nvSpPr>
        <dsp:cNvPr id="0" name=""/>
        <dsp:cNvSpPr/>
      </dsp:nvSpPr>
      <dsp:spPr>
        <a:xfrm rot="5400000">
          <a:off x="-116769" y="2088686"/>
          <a:ext cx="778465" cy="544926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4</a:t>
          </a:r>
        </a:p>
      </dsp:txBody>
      <dsp:txXfrm rot="-5400000">
        <a:off x="1" y="2244379"/>
        <a:ext cx="544926" cy="233539"/>
      </dsp:txXfrm>
    </dsp:sp>
    <dsp:sp modelId="{ADBBAC16-9849-46AD-8161-4CA79DDE8C95}">
      <dsp:nvSpPr>
        <dsp:cNvPr id="0" name=""/>
        <dsp:cNvSpPr/>
      </dsp:nvSpPr>
      <dsp:spPr>
        <a:xfrm rot="5400000">
          <a:off x="2899821" y="-382979"/>
          <a:ext cx="506002" cy="5215793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The </a:t>
          </a:r>
          <a:r>
            <a:rPr lang="en-GB" sz="1200" b="1" kern="1200"/>
            <a:t>helpdesk organises the conference </a:t>
          </a:r>
          <a:r>
            <a:rPr lang="en-GB" sz="1200" kern="1200"/>
            <a:t>and sends the invitation through outlook to the participants including the link to the WebEx.</a:t>
          </a:r>
        </a:p>
      </dsp:txBody>
      <dsp:txXfrm rot="-5400000">
        <a:off x="544926" y="1996617"/>
        <a:ext cx="5191092" cy="456600"/>
      </dsp:txXfrm>
    </dsp:sp>
    <dsp:sp modelId="{3B8D1DA9-BC76-4DED-A9F2-034DF3C40BE4}">
      <dsp:nvSpPr>
        <dsp:cNvPr id="0" name=""/>
        <dsp:cNvSpPr/>
      </dsp:nvSpPr>
      <dsp:spPr>
        <a:xfrm rot="5400000">
          <a:off x="-116769" y="2744860"/>
          <a:ext cx="778465" cy="544926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5</a:t>
          </a:r>
        </a:p>
      </dsp:txBody>
      <dsp:txXfrm rot="-5400000">
        <a:off x="1" y="2900553"/>
        <a:ext cx="544926" cy="233539"/>
      </dsp:txXfrm>
    </dsp:sp>
    <dsp:sp modelId="{A39DBA78-BF8E-4ABE-B2E7-35C6C0D27991}">
      <dsp:nvSpPr>
        <dsp:cNvPr id="0" name=""/>
        <dsp:cNvSpPr/>
      </dsp:nvSpPr>
      <dsp:spPr>
        <a:xfrm rot="5400000">
          <a:off x="2899821" y="273194"/>
          <a:ext cx="506002" cy="5215793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/>
            <a:t>The </a:t>
          </a:r>
          <a:r>
            <a:rPr lang="en-GB" sz="1200" b="1" kern="1200"/>
            <a:t>leading clinician and the invited participants discuss the case</a:t>
          </a:r>
          <a:r>
            <a:rPr lang="en-GB" sz="1100" kern="1200"/>
            <a:t>, exchange information and close the conference. The Commission does not participate in the conference. </a:t>
          </a:r>
        </a:p>
      </dsp:txBody>
      <dsp:txXfrm rot="-5400000">
        <a:off x="544926" y="2652791"/>
        <a:ext cx="5191092" cy="4566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MACHALSKA</dc:creator>
  <cp:keywords/>
  <dc:description/>
  <cp:lastModifiedBy>Elisabetta ZANON</cp:lastModifiedBy>
  <cp:revision>3</cp:revision>
  <dcterms:created xsi:type="dcterms:W3CDTF">2020-04-06T21:22:00Z</dcterms:created>
  <dcterms:modified xsi:type="dcterms:W3CDTF">2020-04-06T21:39:00Z</dcterms:modified>
</cp:coreProperties>
</file>