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3C" w:rsidRPr="00A71FFB" w:rsidRDefault="00C43B36" w:rsidP="00C43B36">
      <w:pPr>
        <w:jc w:val="center"/>
        <w:rPr>
          <w:rFonts w:ascii="Calibri" w:hAnsi="Calibri" w:cs="Calibri"/>
          <w:b/>
          <w:szCs w:val="24"/>
          <w:lang w:val="pt-BR"/>
        </w:rPr>
      </w:pPr>
      <w:r w:rsidRPr="002013CF">
        <w:rPr>
          <w:rFonts w:ascii="Calibri" w:hAnsi="Calibri" w:cs="Arial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SOLICITUD DE </w:t>
      </w:r>
      <w:r w:rsidR="001A51BB">
        <w:rPr>
          <w:rFonts w:ascii="Calibri" w:hAnsi="Calibri" w:cs="Arial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GARANTÍA METODOLÓGICA</w:t>
      </w:r>
      <w:r>
        <w:rPr>
          <w:rFonts w:ascii="Calibri" w:hAnsi="Calibri" w:cs="Arial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SER</w:t>
      </w:r>
    </w:p>
    <w:p w:rsidR="00030A3C" w:rsidRPr="00A71FFB" w:rsidRDefault="00030A3C" w:rsidP="00495675">
      <w:pPr>
        <w:jc w:val="both"/>
        <w:rPr>
          <w:rFonts w:ascii="Calibri" w:hAnsi="Calibri" w:cs="Calibri"/>
          <w:b/>
          <w:szCs w:val="24"/>
          <w:lang w:val="pt-BR"/>
        </w:rPr>
      </w:pPr>
    </w:p>
    <w:p w:rsidR="00030A3C" w:rsidRPr="00A71FFB" w:rsidRDefault="00030A3C" w:rsidP="00495675">
      <w:pPr>
        <w:jc w:val="both"/>
        <w:rPr>
          <w:rFonts w:ascii="Calibri" w:hAnsi="Calibri" w:cs="Calibri"/>
          <w:b/>
          <w:szCs w:val="24"/>
          <w:lang w:val="pt-BR"/>
        </w:rPr>
      </w:pPr>
    </w:p>
    <w:tbl>
      <w:tblPr>
        <w:tblW w:w="857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992"/>
        <w:gridCol w:w="2835"/>
        <w:gridCol w:w="3260"/>
      </w:tblGrid>
      <w:tr w:rsidR="00030A3C" w:rsidRPr="00C83624">
        <w:trPr>
          <w:trHeight w:val="471"/>
        </w:trPr>
        <w:tc>
          <w:tcPr>
            <w:tcW w:w="85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030A3C" w:rsidRPr="00341904" w:rsidRDefault="00030A3C" w:rsidP="00341904">
            <w:pPr>
              <w:pStyle w:val="Ttulo4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rPr>
                <w:rFonts w:ascii="Calibri" w:hAnsi="Calibri" w:cs="Calibri"/>
                <w:sz w:val="24"/>
                <w:szCs w:val="24"/>
              </w:rPr>
            </w:pPr>
            <w:r w:rsidRPr="00341904">
              <w:rPr>
                <w:rFonts w:ascii="Calibri" w:hAnsi="Calibri" w:cs="Calibri"/>
                <w:sz w:val="24"/>
                <w:szCs w:val="24"/>
              </w:rPr>
              <w:t xml:space="preserve">DATOS DE LA SOLICITUD DE </w:t>
            </w:r>
            <w:r w:rsidR="001A51BB">
              <w:rPr>
                <w:rFonts w:ascii="Calibri" w:hAnsi="Calibri" w:cs="Calibri"/>
                <w:sz w:val="24"/>
                <w:szCs w:val="24"/>
              </w:rPr>
              <w:t xml:space="preserve">GARANTÍA METODOLÓGICA </w:t>
            </w:r>
            <w:r w:rsidRPr="00341904">
              <w:rPr>
                <w:rFonts w:ascii="Calibri" w:hAnsi="Calibri" w:cs="Calibri"/>
                <w:sz w:val="24"/>
                <w:szCs w:val="24"/>
              </w:rPr>
              <w:t>SER</w:t>
            </w:r>
          </w:p>
          <w:p w:rsidR="00030A3C" w:rsidRPr="00830EA5" w:rsidRDefault="00030A3C" w:rsidP="00830EA5">
            <w:pPr>
              <w:rPr>
                <w:sz w:val="10"/>
                <w:szCs w:val="10"/>
                <w:lang w:val="es-ES_tradnl"/>
              </w:rPr>
            </w:pPr>
          </w:p>
        </w:tc>
      </w:tr>
      <w:tr w:rsidR="00030A3C" w:rsidRPr="00C836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75" w:type="dxa"/>
            <w:gridSpan w:val="5"/>
            <w:tcBorders>
              <w:top w:val="nil"/>
              <w:left w:val="nil"/>
              <w:right w:val="nil"/>
            </w:tcBorders>
          </w:tcPr>
          <w:p w:rsidR="00030A3C" w:rsidRPr="00830EA5" w:rsidRDefault="00030A3C" w:rsidP="00655B12">
            <w:pPr>
              <w:spacing w:before="120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</w:tc>
      </w:tr>
      <w:tr w:rsidR="00030A3C" w:rsidRPr="00C836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480" w:type="dxa"/>
            <w:gridSpan w:val="3"/>
          </w:tcPr>
          <w:p w:rsidR="00030A3C" w:rsidRPr="00A10E7A" w:rsidRDefault="00030A3C" w:rsidP="00565189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10E7A">
              <w:rPr>
                <w:rFonts w:ascii="Calibri" w:hAnsi="Calibri" w:cs="Calibri"/>
                <w:b w:val="0"/>
                <w:sz w:val="20"/>
              </w:rPr>
              <w:t xml:space="preserve">FECHA </w:t>
            </w:r>
          </w:p>
        </w:tc>
        <w:tc>
          <w:tcPr>
            <w:tcW w:w="2835" w:type="dxa"/>
          </w:tcPr>
          <w:p w:rsidR="00030A3C" w:rsidRPr="00A10E7A" w:rsidRDefault="00030A3C" w:rsidP="00565189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10E7A">
              <w:rPr>
                <w:rFonts w:ascii="Calibri" w:hAnsi="Calibri" w:cs="Calibri"/>
                <w:b w:val="0"/>
                <w:sz w:val="20"/>
              </w:rPr>
              <w:t>LOCALIDAD</w:t>
            </w:r>
          </w:p>
        </w:tc>
        <w:tc>
          <w:tcPr>
            <w:tcW w:w="3260" w:type="dxa"/>
          </w:tcPr>
          <w:p w:rsidR="00030A3C" w:rsidRPr="00A10E7A" w:rsidRDefault="00030A3C" w:rsidP="00565189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PROVINCIA</w:t>
            </w:r>
          </w:p>
        </w:tc>
      </w:tr>
      <w:tr w:rsidR="00030A3C" w:rsidRPr="00C836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779" w:type="dxa"/>
          </w:tcPr>
          <w:p w:rsidR="00030A3C" w:rsidRPr="00A10E7A" w:rsidRDefault="00030A3C" w:rsidP="000471CF">
            <w:pPr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030A3C" w:rsidRPr="00A10E7A" w:rsidRDefault="00030A3C" w:rsidP="000471CF">
            <w:pPr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992" w:type="dxa"/>
          </w:tcPr>
          <w:p w:rsidR="00030A3C" w:rsidRPr="00A10E7A" w:rsidRDefault="00030A3C" w:rsidP="000471CF">
            <w:pPr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2835" w:type="dxa"/>
          </w:tcPr>
          <w:p w:rsidR="00030A3C" w:rsidRPr="00A10E7A" w:rsidRDefault="00030A3C" w:rsidP="000471CF">
            <w:pPr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  <w:tc>
          <w:tcPr>
            <w:tcW w:w="3260" w:type="dxa"/>
          </w:tcPr>
          <w:p w:rsidR="00030A3C" w:rsidRPr="00A10E7A" w:rsidRDefault="00030A3C" w:rsidP="000471CF">
            <w:pPr>
              <w:spacing w:before="120"/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</w:tr>
      <w:tr w:rsidR="00030A3C" w:rsidRPr="00C836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8575" w:type="dxa"/>
            <w:gridSpan w:val="5"/>
            <w:tcBorders>
              <w:left w:val="nil"/>
              <w:right w:val="nil"/>
            </w:tcBorders>
          </w:tcPr>
          <w:p w:rsidR="00030A3C" w:rsidRPr="00C83624" w:rsidRDefault="00030A3C" w:rsidP="00655B12">
            <w:pPr>
              <w:spacing w:before="120"/>
              <w:jc w:val="both"/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</w:tr>
      <w:tr w:rsidR="00030A3C" w:rsidRPr="00C83624">
        <w:tc>
          <w:tcPr>
            <w:tcW w:w="85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030A3C" w:rsidRDefault="00030A3C" w:rsidP="005B02DE">
            <w:pPr>
              <w:pStyle w:val="Ttulo4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Calibri" w:hAnsi="Calibri" w:cs="Calibri"/>
                <w:sz w:val="24"/>
                <w:szCs w:val="24"/>
              </w:rPr>
            </w:pPr>
            <w:r w:rsidRPr="00C83624">
              <w:rPr>
                <w:rFonts w:ascii="Calibri" w:hAnsi="Calibri" w:cs="Calibri"/>
                <w:sz w:val="24"/>
                <w:szCs w:val="24"/>
              </w:rPr>
              <w:t>DATOS DEL SOLICITANTE</w:t>
            </w:r>
          </w:p>
          <w:p w:rsidR="00030A3C" w:rsidRPr="00830EA5" w:rsidRDefault="00030A3C" w:rsidP="00830EA5">
            <w:pPr>
              <w:rPr>
                <w:sz w:val="10"/>
                <w:szCs w:val="10"/>
                <w:lang w:val="es-ES_tradnl"/>
              </w:rPr>
            </w:pPr>
          </w:p>
        </w:tc>
      </w:tr>
    </w:tbl>
    <w:p w:rsidR="00030A3C" w:rsidRPr="00C83624" w:rsidRDefault="00030A3C" w:rsidP="002D7D9A">
      <w:pPr>
        <w:jc w:val="both"/>
        <w:rPr>
          <w:rFonts w:ascii="Calibri" w:hAnsi="Calibri" w:cs="Calibri"/>
          <w:b/>
          <w:sz w:val="16"/>
          <w:szCs w:val="16"/>
          <w:lang w:val="es-ES_tradnl"/>
        </w:rPr>
      </w:pPr>
    </w:p>
    <w:tbl>
      <w:tblPr>
        <w:tblW w:w="857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37"/>
        <w:gridCol w:w="464"/>
        <w:gridCol w:w="567"/>
        <w:gridCol w:w="850"/>
        <w:gridCol w:w="3260"/>
      </w:tblGrid>
      <w:tr w:rsidR="00030A3C" w:rsidRPr="00C83624">
        <w:trPr>
          <w:trHeight w:val="308"/>
        </w:trPr>
        <w:tc>
          <w:tcPr>
            <w:tcW w:w="3434" w:type="dxa"/>
            <w:gridSpan w:val="2"/>
          </w:tcPr>
          <w:p w:rsidR="00030A3C" w:rsidRPr="00A10E7A" w:rsidRDefault="00030A3C" w:rsidP="003D3B66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EMPRESA</w:t>
            </w:r>
          </w:p>
        </w:tc>
        <w:tc>
          <w:tcPr>
            <w:tcW w:w="5141" w:type="dxa"/>
            <w:gridSpan w:val="4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 xml:space="preserve">DIRECCIÓN </w:t>
            </w:r>
          </w:p>
        </w:tc>
      </w:tr>
      <w:tr w:rsidR="00030A3C" w:rsidRPr="00C83624">
        <w:trPr>
          <w:trHeight w:val="308"/>
        </w:trPr>
        <w:tc>
          <w:tcPr>
            <w:tcW w:w="3434" w:type="dxa"/>
            <w:gridSpan w:val="2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  <w:tc>
          <w:tcPr>
            <w:tcW w:w="5141" w:type="dxa"/>
            <w:gridSpan w:val="4"/>
          </w:tcPr>
          <w:p w:rsidR="00030A3C" w:rsidRPr="00A10E7A" w:rsidRDefault="00030A3C" w:rsidP="00DE45D3">
            <w:pPr>
              <w:jc w:val="both"/>
              <w:rPr>
                <w:rFonts w:ascii="Calibri" w:hAnsi="Calibri" w:cs="Calibri"/>
                <w:b/>
                <w:sz w:val="20"/>
                <w:lang w:val="es-ES_tradnl"/>
              </w:rPr>
            </w:pP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CIUDAD</w:t>
            </w:r>
          </w:p>
        </w:tc>
        <w:tc>
          <w:tcPr>
            <w:tcW w:w="1701" w:type="dxa"/>
            <w:gridSpan w:val="2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CÓDIGO POSTAL</w:t>
            </w:r>
          </w:p>
        </w:tc>
        <w:tc>
          <w:tcPr>
            <w:tcW w:w="4677" w:type="dxa"/>
            <w:gridSpan w:val="3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PROVINCIA</w:t>
            </w: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4677" w:type="dxa"/>
            <w:gridSpan w:val="3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TELÉFONO</w:t>
            </w:r>
          </w:p>
        </w:tc>
        <w:tc>
          <w:tcPr>
            <w:tcW w:w="2268" w:type="dxa"/>
            <w:gridSpan w:val="3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MÓVIL</w:t>
            </w:r>
          </w:p>
        </w:tc>
        <w:tc>
          <w:tcPr>
            <w:tcW w:w="4110" w:type="dxa"/>
            <w:gridSpan w:val="2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CORREO ELECTRÓNICO</w:t>
            </w: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2268" w:type="dxa"/>
            <w:gridSpan w:val="3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4110" w:type="dxa"/>
            <w:gridSpan w:val="2"/>
          </w:tcPr>
          <w:p w:rsidR="00030A3C" w:rsidRPr="00A10E7A" w:rsidRDefault="00030A3C" w:rsidP="00DE45D3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Default="00030A3C" w:rsidP="00B03434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REPRESENTANTE </w:t>
            </w:r>
          </w:p>
          <w:p w:rsidR="00030A3C" w:rsidRPr="00A10E7A" w:rsidRDefault="00030A3C" w:rsidP="003D3B66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NOMBRE</w:t>
            </w:r>
          </w:p>
        </w:tc>
        <w:tc>
          <w:tcPr>
            <w:tcW w:w="3118" w:type="dxa"/>
            <w:gridSpan w:val="4"/>
          </w:tcPr>
          <w:p w:rsidR="00030A3C" w:rsidRDefault="00030A3C" w:rsidP="003D3B66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REPRESENTANTE </w:t>
            </w:r>
          </w:p>
          <w:p w:rsidR="00030A3C" w:rsidRPr="00A10E7A" w:rsidRDefault="00030A3C" w:rsidP="00655B12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PRIMER APELLIDO</w:t>
            </w:r>
          </w:p>
        </w:tc>
        <w:tc>
          <w:tcPr>
            <w:tcW w:w="3260" w:type="dxa"/>
          </w:tcPr>
          <w:p w:rsidR="00030A3C" w:rsidRDefault="00030A3C" w:rsidP="003D3B66">
            <w:pPr>
              <w:pStyle w:val="Ttulo1"/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REPRESENTANTE </w:t>
            </w:r>
          </w:p>
          <w:p w:rsidR="00030A3C" w:rsidRPr="00A10E7A" w:rsidRDefault="00030A3C" w:rsidP="00655B12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SEGUNDO APELLIDO</w:t>
            </w:r>
          </w:p>
        </w:tc>
      </w:tr>
      <w:tr w:rsidR="00030A3C" w:rsidRPr="00C83624">
        <w:trPr>
          <w:cantSplit/>
          <w:trHeight w:val="343"/>
        </w:trPr>
        <w:tc>
          <w:tcPr>
            <w:tcW w:w="2197" w:type="dxa"/>
          </w:tcPr>
          <w:p w:rsidR="00030A3C" w:rsidRPr="00A10E7A" w:rsidRDefault="00030A3C" w:rsidP="000471CF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3118" w:type="dxa"/>
            <w:gridSpan w:val="4"/>
          </w:tcPr>
          <w:p w:rsidR="00030A3C" w:rsidRPr="00A10E7A" w:rsidRDefault="00030A3C" w:rsidP="000471CF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3260" w:type="dxa"/>
          </w:tcPr>
          <w:p w:rsidR="00030A3C" w:rsidRPr="00A10E7A" w:rsidRDefault="00030A3C" w:rsidP="000471CF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</w:p>
        </w:tc>
      </w:tr>
    </w:tbl>
    <w:p w:rsidR="00030A3C" w:rsidRPr="00C83624" w:rsidRDefault="00030A3C" w:rsidP="002D7D9A">
      <w:pPr>
        <w:jc w:val="both"/>
        <w:rPr>
          <w:rFonts w:ascii="Calibri" w:hAnsi="Calibri" w:cs="Calibri"/>
          <w:b/>
          <w:szCs w:val="24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30A3C" w:rsidRPr="00C83624">
        <w:tc>
          <w:tcPr>
            <w:tcW w:w="8575" w:type="dxa"/>
            <w:shd w:val="clear" w:color="auto" w:fill="B8CCE4"/>
          </w:tcPr>
          <w:p w:rsidR="00030A3C" w:rsidRDefault="00030A3C" w:rsidP="005B02DE">
            <w:pPr>
              <w:pStyle w:val="Ttulo4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Calibri" w:hAnsi="Calibri" w:cs="Calibri"/>
                <w:sz w:val="24"/>
                <w:szCs w:val="24"/>
              </w:rPr>
            </w:pPr>
            <w:r w:rsidRPr="00C83624">
              <w:rPr>
                <w:rFonts w:ascii="Calibri" w:hAnsi="Calibri" w:cs="Calibri"/>
                <w:sz w:val="24"/>
                <w:szCs w:val="24"/>
              </w:rPr>
              <w:t>ACTIVIDAD</w:t>
            </w:r>
          </w:p>
          <w:p w:rsidR="00030A3C" w:rsidRPr="00830EA5" w:rsidRDefault="00030A3C" w:rsidP="00830EA5">
            <w:pPr>
              <w:rPr>
                <w:sz w:val="10"/>
                <w:szCs w:val="10"/>
                <w:lang w:val="es-ES_tradnl"/>
              </w:rPr>
            </w:pPr>
          </w:p>
        </w:tc>
      </w:tr>
    </w:tbl>
    <w:p w:rsidR="00030A3C" w:rsidRPr="00C83624" w:rsidRDefault="00030A3C" w:rsidP="002D7D9A">
      <w:pPr>
        <w:jc w:val="both"/>
        <w:rPr>
          <w:rFonts w:ascii="Calibri" w:hAnsi="Calibri" w:cs="Calibri"/>
          <w:b/>
          <w:szCs w:val="24"/>
          <w:lang w:val="es-ES_tradnl"/>
        </w:rPr>
      </w:pP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</w:tblGrid>
      <w:tr w:rsidR="00030A3C" w:rsidRPr="00C83624">
        <w:trPr>
          <w:trHeight w:val="321"/>
        </w:trPr>
        <w:tc>
          <w:tcPr>
            <w:tcW w:w="8613" w:type="dxa"/>
          </w:tcPr>
          <w:p w:rsidR="00030A3C" w:rsidRPr="00A10E7A" w:rsidRDefault="00030A3C" w:rsidP="00655B12">
            <w:pPr>
              <w:spacing w:before="120"/>
              <w:rPr>
                <w:rFonts w:ascii="Calibri" w:hAnsi="Calibri" w:cs="Calibri"/>
                <w:sz w:val="20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TÍTULO</w:t>
            </w:r>
            <w:r w:rsidRPr="00A10E7A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30A3C" w:rsidRPr="00C83624">
        <w:trPr>
          <w:trHeight w:val="337"/>
        </w:trPr>
        <w:tc>
          <w:tcPr>
            <w:tcW w:w="8613" w:type="dxa"/>
          </w:tcPr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0A3C" w:rsidRPr="00C83624">
        <w:trPr>
          <w:trHeight w:val="337"/>
        </w:trPr>
        <w:tc>
          <w:tcPr>
            <w:tcW w:w="8613" w:type="dxa"/>
          </w:tcPr>
          <w:p w:rsidR="00030A3C" w:rsidRPr="00A10E7A" w:rsidRDefault="00030A3C" w:rsidP="007208FC">
            <w:pPr>
              <w:spacing w:before="120"/>
              <w:rPr>
                <w:rFonts w:ascii="Calibri" w:hAnsi="Calibri" w:cs="Calibri"/>
                <w:sz w:val="20"/>
              </w:rPr>
            </w:pPr>
            <w:r w:rsidRPr="00A10E7A">
              <w:rPr>
                <w:rFonts w:ascii="Calibri" w:hAnsi="Calibri" w:cs="Calibri"/>
                <w:sz w:val="20"/>
                <w:lang w:val="es-ES_tradnl"/>
              </w:rPr>
              <w:t>DESCRIPCIÓN</w:t>
            </w:r>
            <w:r w:rsidRPr="00A10E7A">
              <w:rPr>
                <w:rFonts w:ascii="Calibri" w:hAnsi="Calibri" w:cs="Calibri"/>
                <w:sz w:val="20"/>
              </w:rPr>
              <w:t xml:space="preserve"> DE</w:t>
            </w:r>
            <w:r>
              <w:rPr>
                <w:rFonts w:ascii="Calibri" w:hAnsi="Calibri" w:cs="Calibri"/>
                <w:sz w:val="20"/>
              </w:rPr>
              <w:t>L PROYECTOS DE INVESTIGACIÓN</w:t>
            </w:r>
            <w:r w:rsidRPr="00A10E7A">
              <w:rPr>
                <w:rFonts w:ascii="Calibri" w:hAnsi="Calibri" w:cs="Calibri"/>
                <w:sz w:val="20"/>
                <w:lang w:val="es-ES_tradnl"/>
              </w:rPr>
              <w:t xml:space="preserve"> </w:t>
            </w:r>
            <w:r w:rsidRPr="00A10E7A">
              <w:rPr>
                <w:rFonts w:ascii="Calibri" w:hAnsi="Calibri" w:cs="Calibri"/>
                <w:sz w:val="20"/>
              </w:rPr>
              <w:t>(</w:t>
            </w:r>
            <w:bookmarkStart w:id="0" w:name="OLE_LINK1"/>
            <w:bookmarkStart w:id="1" w:name="OLE_LINK2"/>
            <w:r>
              <w:rPr>
                <w:rFonts w:ascii="Calibri" w:hAnsi="Calibri" w:cs="Calibri"/>
                <w:sz w:val="20"/>
              </w:rPr>
              <w:t>P</w:t>
            </w:r>
            <w:r w:rsidRPr="00A10E7A">
              <w:rPr>
                <w:rFonts w:ascii="Calibri" w:hAnsi="Calibri" w:cs="Calibri"/>
                <w:sz w:val="20"/>
              </w:rPr>
              <w:t>ROYECTO,</w:t>
            </w:r>
            <w:r>
              <w:rPr>
                <w:rFonts w:ascii="Calibri" w:hAnsi="Calibri" w:cs="Calibri"/>
                <w:sz w:val="20"/>
              </w:rPr>
              <w:t xml:space="preserve"> ENCUESTA, GUIA DE PRÁCTICA CLÍNICA, CONSENSO, RECOMENDACIÓN, OT</w:t>
            </w:r>
            <w:r w:rsidRPr="00A10E7A">
              <w:rPr>
                <w:rFonts w:ascii="Calibri" w:hAnsi="Calibri" w:cs="Calibri"/>
                <w:sz w:val="20"/>
              </w:rPr>
              <w:t>RO</w:t>
            </w:r>
            <w:bookmarkEnd w:id="0"/>
            <w:bookmarkEnd w:id="1"/>
            <w:r w:rsidRPr="00A10E7A">
              <w:rPr>
                <w:rFonts w:ascii="Calibri" w:hAnsi="Calibri" w:cs="Calibri"/>
                <w:sz w:val="20"/>
              </w:rPr>
              <w:t xml:space="preserve">) PARA </w:t>
            </w:r>
            <w:r>
              <w:rPr>
                <w:rFonts w:ascii="Calibri" w:hAnsi="Calibri" w:cs="Calibri"/>
                <w:sz w:val="20"/>
              </w:rPr>
              <w:t xml:space="preserve">EL QUE SOLICITA </w:t>
            </w:r>
            <w:r w:rsidR="007208FC">
              <w:rPr>
                <w:rFonts w:ascii="Calibri" w:hAnsi="Calibri" w:cs="Calibri"/>
                <w:sz w:val="20"/>
              </w:rPr>
              <w:t>LA GARANTÍA METODOLÓGICA</w:t>
            </w:r>
          </w:p>
        </w:tc>
      </w:tr>
      <w:tr w:rsidR="00030A3C" w:rsidRPr="00C83624">
        <w:trPr>
          <w:trHeight w:val="337"/>
        </w:trPr>
        <w:tc>
          <w:tcPr>
            <w:tcW w:w="8613" w:type="dxa"/>
          </w:tcPr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0A3C" w:rsidRPr="00C83624">
        <w:trPr>
          <w:trHeight w:val="337"/>
        </w:trPr>
        <w:tc>
          <w:tcPr>
            <w:tcW w:w="8613" w:type="dxa"/>
          </w:tcPr>
          <w:p w:rsidR="00030A3C" w:rsidRPr="00A10E7A" w:rsidRDefault="00030A3C" w:rsidP="00672218">
            <w:pPr>
              <w:spacing w:before="120"/>
              <w:rPr>
                <w:rFonts w:ascii="Calibri" w:hAnsi="Calibri" w:cs="Calibri"/>
                <w:sz w:val="20"/>
              </w:rPr>
            </w:pPr>
            <w:r w:rsidRPr="00A10E7A">
              <w:rPr>
                <w:rFonts w:ascii="Calibri" w:hAnsi="Calibri" w:cs="Calibri"/>
                <w:sz w:val="20"/>
              </w:rPr>
              <w:t>PATROCINADOR /ES</w:t>
            </w:r>
          </w:p>
        </w:tc>
      </w:tr>
      <w:tr w:rsidR="00030A3C" w:rsidRPr="00C83624">
        <w:trPr>
          <w:trHeight w:val="337"/>
        </w:trPr>
        <w:tc>
          <w:tcPr>
            <w:tcW w:w="8613" w:type="dxa"/>
          </w:tcPr>
          <w:p w:rsidR="00030A3C" w:rsidRPr="00C83624" w:rsidRDefault="00030A3C" w:rsidP="000471CF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30A3C" w:rsidRPr="00C83624" w:rsidRDefault="00030A3C" w:rsidP="000471CF">
      <w:pPr>
        <w:rPr>
          <w:rFonts w:ascii="Calibri" w:hAnsi="Calibri" w:cs="Calibri"/>
          <w:sz w:val="16"/>
          <w:szCs w:val="16"/>
        </w:rPr>
      </w:pPr>
    </w:p>
    <w:p w:rsidR="00030A3C" w:rsidRDefault="00030A3C" w:rsidP="002D7D9A">
      <w:pPr>
        <w:rPr>
          <w:rFonts w:ascii="Calibri" w:hAnsi="Calibri" w:cs="Calibri"/>
          <w:sz w:val="16"/>
          <w:szCs w:val="16"/>
        </w:rPr>
      </w:pPr>
    </w:p>
    <w:p w:rsidR="0073029C" w:rsidRDefault="0073029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:rsidR="00030A3C" w:rsidRDefault="00030A3C" w:rsidP="002D7D9A">
      <w:pPr>
        <w:rPr>
          <w:rFonts w:ascii="Calibri" w:hAnsi="Calibri" w:cs="Calibri"/>
          <w:sz w:val="16"/>
          <w:szCs w:val="16"/>
        </w:rPr>
      </w:pPr>
      <w:bookmarkStart w:id="2" w:name="_GoBack"/>
      <w:bookmarkEnd w:id="2"/>
    </w:p>
    <w:p w:rsidR="00030A3C" w:rsidRPr="00C83624" w:rsidRDefault="00030A3C" w:rsidP="002D7D9A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0"/>
      </w:tblGrid>
      <w:tr w:rsidR="00030A3C" w:rsidRPr="00C83624">
        <w:trPr>
          <w:trHeight w:val="423"/>
        </w:trPr>
        <w:tc>
          <w:tcPr>
            <w:tcW w:w="8613" w:type="dxa"/>
            <w:shd w:val="clear" w:color="auto" w:fill="B8CCE4"/>
          </w:tcPr>
          <w:p w:rsidR="00030A3C" w:rsidRDefault="00030A3C" w:rsidP="005B02DE">
            <w:pPr>
              <w:pStyle w:val="Ttulo4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Calibri" w:hAnsi="Calibri" w:cs="Calibri"/>
                <w:sz w:val="24"/>
                <w:szCs w:val="24"/>
              </w:rPr>
            </w:pPr>
            <w:r w:rsidRPr="00C83624">
              <w:rPr>
                <w:rFonts w:ascii="Calibri" w:hAnsi="Calibri" w:cs="Calibri"/>
                <w:sz w:val="24"/>
                <w:szCs w:val="24"/>
              </w:rPr>
              <w:lastRenderedPageBreak/>
              <w:t>DOCUMENTACIÓN A ADJUNTAR CON LA SOLICITUD</w:t>
            </w:r>
          </w:p>
          <w:p w:rsidR="00030A3C" w:rsidRPr="00830EA5" w:rsidRDefault="00030A3C" w:rsidP="00830EA5">
            <w:pPr>
              <w:rPr>
                <w:sz w:val="10"/>
                <w:szCs w:val="10"/>
                <w:lang w:val="es-ES_tradnl"/>
              </w:rPr>
            </w:pPr>
          </w:p>
        </w:tc>
      </w:tr>
    </w:tbl>
    <w:p w:rsidR="00030A3C" w:rsidRPr="00C83624" w:rsidRDefault="00030A3C" w:rsidP="002D7D9A">
      <w:pPr>
        <w:rPr>
          <w:rFonts w:ascii="Calibri" w:hAnsi="Calibri" w:cs="Calibri"/>
          <w:szCs w:val="24"/>
          <w:lang w:val="es-ES_tradnl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085"/>
      </w:tblGrid>
      <w:tr w:rsidR="00030A3C" w:rsidRPr="00C83624">
        <w:trPr>
          <w:cantSplit/>
          <w:trHeight w:val="511"/>
        </w:trPr>
        <w:tc>
          <w:tcPr>
            <w:tcW w:w="237" w:type="pct"/>
          </w:tcPr>
          <w:p w:rsidR="00030A3C" w:rsidRPr="00C83624" w:rsidRDefault="00030A3C" w:rsidP="00C83624">
            <w:pPr>
              <w:spacing w:before="12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1C697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97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3029C">
              <w:rPr>
                <w:rFonts w:ascii="Calibri" w:hAnsi="Calibri" w:cs="Arial"/>
                <w:sz w:val="22"/>
                <w:szCs w:val="22"/>
              </w:rPr>
            </w:r>
            <w:r w:rsidR="007302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C697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63" w:type="pct"/>
          </w:tcPr>
          <w:p w:rsidR="00030A3C" w:rsidRPr="00A10E7A" w:rsidRDefault="00030A3C" w:rsidP="00C83624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Tipo de estudio.</w:t>
            </w:r>
          </w:p>
        </w:tc>
      </w:tr>
      <w:tr w:rsidR="00030A3C" w:rsidRPr="00C83624">
        <w:trPr>
          <w:cantSplit/>
          <w:trHeight w:val="511"/>
        </w:trPr>
        <w:tc>
          <w:tcPr>
            <w:tcW w:w="237" w:type="pct"/>
          </w:tcPr>
          <w:p w:rsidR="00030A3C" w:rsidRPr="00C83624" w:rsidRDefault="00030A3C" w:rsidP="001078C0">
            <w:pPr>
              <w:spacing w:before="12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1C697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97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3029C">
              <w:rPr>
                <w:rFonts w:ascii="Calibri" w:hAnsi="Calibri" w:cs="Arial"/>
                <w:sz w:val="22"/>
                <w:szCs w:val="22"/>
              </w:rPr>
            </w:r>
            <w:r w:rsidR="007302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C697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63" w:type="pct"/>
          </w:tcPr>
          <w:p w:rsidR="00030A3C" w:rsidRPr="00A10E7A" w:rsidRDefault="00030A3C" w:rsidP="00B71C04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Protocolo Científico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030A3C" w:rsidRPr="00C83624">
        <w:trPr>
          <w:cantSplit/>
          <w:trHeight w:val="511"/>
        </w:trPr>
        <w:tc>
          <w:tcPr>
            <w:tcW w:w="237" w:type="pct"/>
          </w:tcPr>
          <w:p w:rsidR="00030A3C" w:rsidRPr="00C83624" w:rsidRDefault="00030A3C" w:rsidP="001078C0">
            <w:pPr>
              <w:spacing w:before="12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1C697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97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3029C">
              <w:rPr>
                <w:rFonts w:ascii="Calibri" w:hAnsi="Calibri" w:cs="Arial"/>
                <w:sz w:val="22"/>
                <w:szCs w:val="22"/>
              </w:rPr>
            </w:r>
            <w:r w:rsidR="007302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C697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63" w:type="pct"/>
          </w:tcPr>
          <w:p w:rsidR="00030A3C" w:rsidRPr="00A10E7A" w:rsidRDefault="00030A3C" w:rsidP="00A10E7A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Propuesta de Difusión de Resultados</w:t>
            </w:r>
          </w:p>
        </w:tc>
      </w:tr>
      <w:tr w:rsidR="00030A3C" w:rsidRPr="00C83624">
        <w:trPr>
          <w:cantSplit/>
          <w:trHeight w:val="511"/>
        </w:trPr>
        <w:tc>
          <w:tcPr>
            <w:tcW w:w="237" w:type="pct"/>
          </w:tcPr>
          <w:p w:rsidR="00030A3C" w:rsidRPr="00C83624" w:rsidRDefault="00030A3C" w:rsidP="001078C0">
            <w:pPr>
              <w:spacing w:before="12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1C697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97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3029C">
              <w:rPr>
                <w:rFonts w:ascii="Calibri" w:hAnsi="Calibri" w:cs="Arial"/>
                <w:sz w:val="22"/>
                <w:szCs w:val="22"/>
              </w:rPr>
            </w:r>
            <w:r w:rsidR="007302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C697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63" w:type="pct"/>
          </w:tcPr>
          <w:p w:rsidR="00030A3C" w:rsidRPr="00A10E7A" w:rsidRDefault="00030A3C" w:rsidP="001078C0">
            <w:pPr>
              <w:spacing w:before="120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Otros (e</w:t>
            </w:r>
            <w:r w:rsidRPr="00A10E7A">
              <w:rPr>
                <w:rFonts w:ascii="Calibri" w:hAnsi="Calibri" w:cs="Calibri"/>
                <w:sz w:val="20"/>
                <w:lang w:val="es-ES_tradnl"/>
              </w:rPr>
              <w:t>specificar</w:t>
            </w:r>
            <w:r>
              <w:rPr>
                <w:rFonts w:ascii="Calibri" w:hAnsi="Calibri" w:cs="Calibri"/>
                <w:sz w:val="20"/>
                <w:lang w:val="es-ES_tradnl"/>
              </w:rPr>
              <w:t>)</w:t>
            </w:r>
          </w:p>
        </w:tc>
      </w:tr>
    </w:tbl>
    <w:p w:rsidR="00030A3C" w:rsidRPr="00C83624" w:rsidRDefault="00030A3C" w:rsidP="002D7D9A">
      <w:pPr>
        <w:rPr>
          <w:rFonts w:ascii="Calibri" w:hAnsi="Calibri" w:cs="Calibri"/>
        </w:rPr>
      </w:pPr>
    </w:p>
    <w:p w:rsidR="00030A3C" w:rsidRDefault="00030A3C" w:rsidP="00B71C04">
      <w:pPr>
        <w:pStyle w:val="Listaconvietas"/>
        <w:tabs>
          <w:tab w:val="clear" w:pos="36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030A3C" w:rsidRDefault="00030A3C" w:rsidP="00B71C04">
      <w:pPr>
        <w:pStyle w:val="Listaconvietas"/>
        <w:tabs>
          <w:tab w:val="clear" w:pos="360"/>
        </w:tabs>
        <w:spacing w:after="0" w:line="240" w:lineRule="auto"/>
        <w:ind w:left="0" w:firstLine="0"/>
        <w:jc w:val="both"/>
        <w:rPr>
          <w:rFonts w:cs="Calibri"/>
          <w:bCs/>
          <w:sz w:val="20"/>
          <w:szCs w:val="20"/>
          <w:lang w:eastAsia="es-ES"/>
        </w:rPr>
      </w:pPr>
      <w:r>
        <w:rPr>
          <w:rFonts w:cs="Calibri"/>
          <w:bCs/>
          <w:sz w:val="20"/>
          <w:szCs w:val="20"/>
          <w:lang w:eastAsia="es-ES"/>
        </w:rPr>
        <w:t>El Solicitante se compromete a:</w:t>
      </w:r>
    </w:p>
    <w:p w:rsidR="00030A3C" w:rsidRDefault="00030A3C" w:rsidP="002C67AE">
      <w:pPr>
        <w:pStyle w:val="Listaconvietas"/>
        <w:tabs>
          <w:tab w:val="clear" w:pos="360"/>
        </w:tabs>
        <w:spacing w:after="0" w:line="240" w:lineRule="auto"/>
        <w:ind w:left="708" w:hanging="420"/>
        <w:jc w:val="both"/>
        <w:rPr>
          <w:rFonts w:cs="Calibri"/>
          <w:bCs/>
          <w:sz w:val="20"/>
          <w:szCs w:val="20"/>
          <w:lang w:eastAsia="es-ES"/>
        </w:rPr>
      </w:pPr>
    </w:p>
    <w:p w:rsidR="00030A3C" w:rsidRDefault="00030A3C" w:rsidP="002C67AE">
      <w:pPr>
        <w:pStyle w:val="Listaconvieta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cs="Calibri"/>
          <w:bCs/>
          <w:sz w:val="20"/>
          <w:szCs w:val="20"/>
          <w:lang w:eastAsia="es-ES"/>
        </w:rPr>
      </w:pPr>
      <w:r>
        <w:rPr>
          <w:rFonts w:cs="Calibri"/>
          <w:bCs/>
          <w:sz w:val="20"/>
          <w:szCs w:val="20"/>
          <w:lang w:eastAsia="es-ES"/>
        </w:rPr>
        <w:t>R</w:t>
      </w:r>
      <w:r w:rsidRPr="00B71C04">
        <w:rPr>
          <w:rFonts w:cs="Calibri"/>
          <w:bCs/>
          <w:sz w:val="20"/>
          <w:szCs w:val="20"/>
          <w:lang w:eastAsia="es-ES"/>
        </w:rPr>
        <w:t>e</w:t>
      </w:r>
      <w:r>
        <w:rPr>
          <w:rFonts w:cs="Calibri"/>
          <w:bCs/>
          <w:sz w:val="20"/>
          <w:szCs w:val="20"/>
          <w:lang w:eastAsia="es-ES"/>
        </w:rPr>
        <w:t xml:space="preserve">alizar todos los cambios en el protocolo que le sean solicitados por la SER antes de iniciar el estudio. </w:t>
      </w:r>
    </w:p>
    <w:p w:rsidR="00030A3C" w:rsidRDefault="00030A3C" w:rsidP="002C67AE">
      <w:pPr>
        <w:pStyle w:val="Listaconvieta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cs="Calibri"/>
          <w:bCs/>
          <w:sz w:val="20"/>
          <w:szCs w:val="20"/>
          <w:lang w:eastAsia="es-ES"/>
        </w:rPr>
      </w:pPr>
      <w:r>
        <w:rPr>
          <w:rFonts w:cs="Calibri"/>
          <w:bCs/>
          <w:sz w:val="20"/>
          <w:szCs w:val="20"/>
          <w:lang w:eastAsia="es-ES"/>
        </w:rPr>
        <w:t xml:space="preserve">No </w:t>
      </w:r>
      <w:r w:rsidRPr="00AB06C8">
        <w:rPr>
          <w:rFonts w:cs="Calibri"/>
          <w:bCs/>
          <w:sz w:val="20"/>
          <w:szCs w:val="20"/>
          <w:lang w:eastAsia="es-ES"/>
        </w:rPr>
        <w:t>realizar ninguna difusión de resultados sin que antes haya sido revisado por la SER. Para ello,</w:t>
      </w:r>
      <w:r>
        <w:rPr>
          <w:rFonts w:cs="Calibri"/>
          <w:bCs/>
          <w:sz w:val="20"/>
          <w:szCs w:val="20"/>
          <w:lang w:eastAsia="es-ES"/>
        </w:rPr>
        <w:t xml:space="preserve"> el solicitante</w:t>
      </w:r>
      <w:r w:rsidRPr="00AB06C8">
        <w:rPr>
          <w:rFonts w:cs="Calibri"/>
          <w:bCs/>
          <w:sz w:val="20"/>
          <w:szCs w:val="20"/>
          <w:lang w:eastAsia="es-ES"/>
        </w:rPr>
        <w:t xml:space="preserve"> remitirá con </w:t>
      </w:r>
      <w:r>
        <w:rPr>
          <w:rFonts w:cs="Calibri"/>
          <w:bCs/>
          <w:sz w:val="20"/>
          <w:szCs w:val="20"/>
          <w:lang w:eastAsia="es-ES"/>
        </w:rPr>
        <w:t xml:space="preserve">un mes de </w:t>
      </w:r>
      <w:r w:rsidRPr="00AB06C8">
        <w:rPr>
          <w:rFonts w:cs="Calibri"/>
          <w:bCs/>
          <w:sz w:val="20"/>
          <w:szCs w:val="20"/>
          <w:lang w:eastAsia="es-ES"/>
        </w:rPr>
        <w:t>antelación, el borrador de cualquier informe/artículo de resultados del estudio, para que desde la SER se pueda verificar que</w:t>
      </w:r>
      <w:r>
        <w:rPr>
          <w:rFonts w:cs="Calibri"/>
          <w:bCs/>
          <w:sz w:val="20"/>
          <w:szCs w:val="20"/>
          <w:lang w:eastAsia="es-ES"/>
        </w:rPr>
        <w:t xml:space="preserve"> el documento se ha elaborado siguiendo la </w:t>
      </w:r>
      <w:r w:rsidRPr="00AB06C8">
        <w:rPr>
          <w:rFonts w:cs="Calibri"/>
          <w:bCs/>
          <w:sz w:val="20"/>
          <w:szCs w:val="20"/>
          <w:lang w:eastAsia="es-ES"/>
        </w:rPr>
        <w:t xml:space="preserve">metodología planteada, que </w:t>
      </w:r>
      <w:r>
        <w:rPr>
          <w:rFonts w:cs="Calibri"/>
          <w:bCs/>
          <w:sz w:val="20"/>
          <w:szCs w:val="20"/>
          <w:lang w:eastAsia="es-ES"/>
        </w:rPr>
        <w:t xml:space="preserve">las conclusiones se ajustan a los resultados, </w:t>
      </w:r>
      <w:r w:rsidRPr="00AB06C8">
        <w:rPr>
          <w:rFonts w:cs="Calibri"/>
          <w:bCs/>
          <w:sz w:val="20"/>
          <w:szCs w:val="20"/>
          <w:lang w:eastAsia="es-ES"/>
        </w:rPr>
        <w:t>no hay sesgos de información ni inducción a prescripción</w:t>
      </w:r>
      <w:r>
        <w:rPr>
          <w:rFonts w:cs="Calibri"/>
          <w:bCs/>
          <w:sz w:val="20"/>
          <w:szCs w:val="20"/>
          <w:lang w:eastAsia="es-ES"/>
        </w:rPr>
        <w:t xml:space="preserve">. La SER argumentará los cambios que solicite y el </w:t>
      </w:r>
      <w:r w:rsidRPr="00B23396">
        <w:rPr>
          <w:rFonts w:cs="Calibri"/>
          <w:bCs/>
          <w:sz w:val="20"/>
          <w:szCs w:val="20"/>
          <w:lang w:eastAsia="es-ES"/>
        </w:rPr>
        <w:t>interesado se compromete a modificar el documento en el sentido que le sea demandado des</w:t>
      </w:r>
      <w:r w:rsidRPr="00AB06C8">
        <w:rPr>
          <w:rFonts w:cs="Calibri"/>
          <w:bCs/>
          <w:sz w:val="20"/>
          <w:szCs w:val="20"/>
          <w:lang w:eastAsia="es-ES"/>
        </w:rPr>
        <w:t>de la SER.</w:t>
      </w:r>
    </w:p>
    <w:p w:rsidR="00030A3C" w:rsidRPr="00AB06C8" w:rsidRDefault="00030A3C" w:rsidP="002C67AE">
      <w:pPr>
        <w:pStyle w:val="Listaconvieta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cs="Calibri"/>
          <w:bCs/>
          <w:sz w:val="20"/>
          <w:szCs w:val="20"/>
          <w:lang w:eastAsia="es-ES"/>
        </w:rPr>
      </w:pPr>
      <w:r w:rsidRPr="002C67AE">
        <w:rPr>
          <w:rFonts w:cs="Calibri"/>
          <w:bCs/>
          <w:sz w:val="20"/>
          <w:szCs w:val="20"/>
          <w:lang w:eastAsia="es-ES"/>
        </w:rPr>
        <w:t xml:space="preserve">Esperar los informes de valoración de la SER antes de publicar que su proyecto cuenta con el </w:t>
      </w:r>
      <w:r>
        <w:rPr>
          <w:rFonts w:cs="Calibri"/>
          <w:bCs/>
          <w:sz w:val="20"/>
          <w:szCs w:val="20"/>
          <w:lang w:eastAsia="es-ES"/>
        </w:rPr>
        <w:t xml:space="preserve">apoyo DIC o </w:t>
      </w:r>
      <w:r w:rsidR="007208FC">
        <w:rPr>
          <w:rFonts w:cs="Calibri"/>
          <w:bCs/>
          <w:sz w:val="20"/>
          <w:szCs w:val="20"/>
          <w:lang w:eastAsia="es-ES"/>
        </w:rPr>
        <w:t>la Garantía Científica SER</w:t>
      </w:r>
      <w:r>
        <w:rPr>
          <w:rFonts w:cs="Calibri"/>
          <w:bCs/>
          <w:sz w:val="20"/>
          <w:szCs w:val="20"/>
          <w:lang w:eastAsia="es-ES"/>
        </w:rPr>
        <w:t>.</w:t>
      </w:r>
    </w:p>
    <w:p w:rsidR="00030A3C" w:rsidRPr="00A10E7A" w:rsidRDefault="00030A3C" w:rsidP="00565189">
      <w:pPr>
        <w:pStyle w:val="Listaconvietas"/>
        <w:tabs>
          <w:tab w:val="clear" w:pos="360"/>
        </w:tabs>
        <w:spacing w:after="0" w:line="240" w:lineRule="auto"/>
        <w:ind w:left="0" w:firstLine="0"/>
        <w:jc w:val="both"/>
        <w:rPr>
          <w:rFonts w:cs="Calibri"/>
          <w:bCs/>
          <w:color w:val="000000"/>
          <w:sz w:val="20"/>
          <w:szCs w:val="20"/>
        </w:rPr>
      </w:pPr>
    </w:p>
    <w:p w:rsidR="00030A3C" w:rsidRDefault="00030A3C" w:rsidP="002D7D9A">
      <w:pPr>
        <w:jc w:val="both"/>
        <w:rPr>
          <w:rFonts w:ascii="Calibri" w:hAnsi="Calibri" w:cs="Calibri"/>
          <w:bCs/>
          <w:sz w:val="20"/>
        </w:rPr>
      </w:pPr>
    </w:p>
    <w:p w:rsidR="00030A3C" w:rsidRPr="00A10E7A" w:rsidRDefault="00030A3C" w:rsidP="003D3B66">
      <w:pPr>
        <w:jc w:val="both"/>
        <w:rPr>
          <w:rFonts w:ascii="Calibri" w:hAnsi="Calibri" w:cs="Calibri"/>
          <w:sz w:val="20"/>
        </w:rPr>
      </w:pPr>
      <w:r w:rsidRPr="00A10E7A">
        <w:rPr>
          <w:rFonts w:ascii="Calibri" w:hAnsi="Calibri" w:cs="Calibri"/>
          <w:sz w:val="20"/>
        </w:rPr>
        <w:t>La solicitud junto con la documentación a adjuntar:</w:t>
      </w:r>
    </w:p>
    <w:p w:rsidR="00030A3C" w:rsidRPr="00596BCD" w:rsidRDefault="00030A3C" w:rsidP="003D3B66">
      <w:pPr>
        <w:jc w:val="both"/>
        <w:rPr>
          <w:rFonts w:ascii="Calibri" w:hAnsi="Calibri" w:cs="Calibri"/>
          <w:sz w:val="10"/>
          <w:szCs w:val="10"/>
        </w:rPr>
      </w:pPr>
    </w:p>
    <w:p w:rsidR="00030A3C" w:rsidRPr="00B71C04" w:rsidRDefault="00030A3C" w:rsidP="00E241FA">
      <w:pPr>
        <w:numPr>
          <w:ilvl w:val="0"/>
          <w:numId w:val="16"/>
        </w:numPr>
        <w:jc w:val="both"/>
        <w:rPr>
          <w:rFonts w:ascii="Calibri" w:eastAsia="MS Mincho" w:hAnsi="Calibri" w:cs="Calibri"/>
          <w:sz w:val="20"/>
        </w:rPr>
      </w:pPr>
      <w:r w:rsidRPr="00A10E7A">
        <w:rPr>
          <w:rFonts w:ascii="Calibri" w:hAnsi="Calibri" w:cs="Calibri"/>
          <w:sz w:val="20"/>
        </w:rPr>
        <w:t xml:space="preserve">Se enviará, </w:t>
      </w:r>
      <w:r w:rsidRPr="00A10E7A">
        <w:rPr>
          <w:rFonts w:ascii="Calibri" w:hAnsi="Calibri" w:cs="Calibri"/>
          <w:b/>
          <w:sz w:val="20"/>
          <w:u w:val="single"/>
        </w:rPr>
        <w:t>preferentemente</w:t>
      </w:r>
      <w:r w:rsidRPr="00A10E7A">
        <w:rPr>
          <w:rFonts w:ascii="Calibri" w:hAnsi="Calibri" w:cs="Calibri"/>
          <w:sz w:val="20"/>
        </w:rPr>
        <w:t>, en formato electrónico, a la dirección</w:t>
      </w:r>
      <w:r>
        <w:rPr>
          <w:rFonts w:ascii="Calibri" w:hAnsi="Calibri" w:cs="Calibri"/>
          <w:sz w:val="20"/>
        </w:rPr>
        <w:t xml:space="preserve"> proyectos@ser.es</w:t>
      </w:r>
    </w:p>
    <w:p w:rsidR="00030A3C" w:rsidRPr="00A10E7A" w:rsidRDefault="00030A3C" w:rsidP="00E241FA">
      <w:pPr>
        <w:ind w:left="360"/>
        <w:jc w:val="both"/>
        <w:rPr>
          <w:rFonts w:ascii="Calibri" w:eastAsia="MS Mincho" w:hAnsi="Calibri" w:cs="Calibri"/>
          <w:sz w:val="20"/>
        </w:rPr>
      </w:pPr>
      <w:r w:rsidRPr="00A10E7A">
        <w:rPr>
          <w:rFonts w:ascii="Calibri" w:hAnsi="Calibri" w:cs="Calibri"/>
          <w:color w:val="000000"/>
          <w:sz w:val="20"/>
        </w:rPr>
        <w:t>Si</w:t>
      </w:r>
      <w:r w:rsidRPr="00A10E7A">
        <w:rPr>
          <w:rFonts w:ascii="Calibri" w:hAnsi="Calibri" w:cs="Calibri"/>
          <w:sz w:val="20"/>
        </w:rPr>
        <w:t xml:space="preserve"> no fuera posible, se remitirá, por correo postal, a la Secretaria de la Sociedad Española de Reumatología, </w:t>
      </w:r>
      <w:r w:rsidRPr="00A10E7A">
        <w:rPr>
          <w:rFonts w:ascii="Calibri" w:eastAsia="MS Mincho" w:hAnsi="Calibri" w:cs="Calibri"/>
          <w:sz w:val="20"/>
        </w:rPr>
        <w:t>C/Marqués del Duero, 5, 1º C.</w:t>
      </w:r>
    </w:p>
    <w:p w:rsidR="00030A3C" w:rsidRPr="00596BCD" w:rsidRDefault="00030A3C" w:rsidP="003D3B66">
      <w:pPr>
        <w:pStyle w:val="Listaconvietas"/>
        <w:tabs>
          <w:tab w:val="clear" w:pos="360"/>
        </w:tabs>
        <w:spacing w:after="0" w:line="240" w:lineRule="auto"/>
        <w:ind w:left="0" w:firstLine="0"/>
        <w:jc w:val="both"/>
        <w:rPr>
          <w:rFonts w:cs="Calibri"/>
          <w:sz w:val="10"/>
          <w:szCs w:val="10"/>
        </w:rPr>
      </w:pPr>
    </w:p>
    <w:p w:rsidR="00030A3C" w:rsidRDefault="00030A3C" w:rsidP="003D3B66">
      <w:pPr>
        <w:pStyle w:val="Listaconvietas"/>
        <w:numPr>
          <w:ilvl w:val="0"/>
          <w:numId w:val="1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10E7A">
        <w:rPr>
          <w:rFonts w:cs="Calibri"/>
          <w:sz w:val="20"/>
          <w:szCs w:val="20"/>
        </w:rPr>
        <w:t xml:space="preserve">Será valorada por </w:t>
      </w:r>
      <w:r>
        <w:rPr>
          <w:rFonts w:cs="Calibri"/>
          <w:sz w:val="20"/>
          <w:szCs w:val="20"/>
        </w:rPr>
        <w:t>la</w:t>
      </w:r>
      <w:r w:rsidRPr="00A10E7A">
        <w:rPr>
          <w:rFonts w:cs="Calibri"/>
          <w:sz w:val="20"/>
          <w:szCs w:val="20"/>
        </w:rPr>
        <w:t xml:space="preserve"> Comisión</w:t>
      </w:r>
      <w:r>
        <w:rPr>
          <w:rFonts w:cs="Calibri"/>
          <w:sz w:val="20"/>
          <w:szCs w:val="20"/>
        </w:rPr>
        <w:t xml:space="preserve"> que corresponda según la naturaleza del proyecto</w:t>
      </w:r>
      <w:r w:rsidRPr="00A10E7A">
        <w:rPr>
          <w:rFonts w:cs="Calibri"/>
          <w:sz w:val="20"/>
          <w:szCs w:val="20"/>
        </w:rPr>
        <w:t>.</w:t>
      </w:r>
    </w:p>
    <w:p w:rsidR="00030A3C" w:rsidRDefault="00030A3C" w:rsidP="002D7D9A">
      <w:pPr>
        <w:jc w:val="both"/>
        <w:rPr>
          <w:rFonts w:ascii="Calibri" w:hAnsi="Calibri" w:cs="Calibri"/>
          <w:bCs/>
          <w:sz w:val="20"/>
        </w:rPr>
      </w:pPr>
    </w:p>
    <w:p w:rsidR="00030A3C" w:rsidRPr="00A10E7A" w:rsidRDefault="00030A3C" w:rsidP="002D7D9A">
      <w:pPr>
        <w:jc w:val="both"/>
        <w:rPr>
          <w:rFonts w:ascii="Calibri" w:hAnsi="Calibri" w:cs="Calibri"/>
          <w:bCs/>
          <w:sz w:val="20"/>
        </w:rPr>
      </w:pPr>
      <w:r w:rsidRPr="00B23396">
        <w:rPr>
          <w:rFonts w:ascii="Calibri" w:hAnsi="Calibri" w:cs="Calibri"/>
          <w:bCs/>
          <w:sz w:val="20"/>
        </w:rPr>
        <w:t>La Comisión responderá, en función de la dificultad que conlleve el estudio de la misma, en un plazo máximo de 45 días naturales desde la recepción de la solicitud y la documentación pertinente.</w:t>
      </w:r>
    </w:p>
    <w:p w:rsidR="00030A3C" w:rsidRPr="00A10E7A" w:rsidRDefault="00030A3C" w:rsidP="002D7D9A">
      <w:pPr>
        <w:jc w:val="both"/>
        <w:rPr>
          <w:rFonts w:ascii="Calibri" w:hAnsi="Calibri" w:cs="Calibri"/>
          <w:bCs/>
          <w:sz w:val="20"/>
        </w:rPr>
      </w:pPr>
    </w:p>
    <w:p w:rsidR="00030A3C" w:rsidRPr="00A10E7A" w:rsidRDefault="00030A3C" w:rsidP="002D7D9A">
      <w:pPr>
        <w:jc w:val="both"/>
        <w:rPr>
          <w:rFonts w:ascii="Calibri" w:hAnsi="Calibri" w:cs="Calibri"/>
          <w:bCs/>
          <w:sz w:val="20"/>
        </w:rPr>
      </w:pPr>
      <w:r w:rsidRPr="00A10E7A">
        <w:rPr>
          <w:rFonts w:ascii="Calibri" w:hAnsi="Calibri" w:cs="Calibri"/>
          <w:bCs/>
          <w:sz w:val="20"/>
        </w:rPr>
        <w:t>Si la Comisión estimara que necesita disponer de más datos antes de pronunciarse, el citado plazo comenzaría a contar desde la recepción de todos los documentos.</w:t>
      </w:r>
    </w:p>
    <w:p w:rsidR="00030A3C" w:rsidRPr="00A10E7A" w:rsidRDefault="00030A3C" w:rsidP="002D7D9A">
      <w:pPr>
        <w:jc w:val="both"/>
        <w:rPr>
          <w:rFonts w:ascii="Calibri" w:hAnsi="Calibri" w:cs="Calibri"/>
          <w:bCs/>
          <w:sz w:val="20"/>
        </w:rPr>
      </w:pPr>
    </w:p>
    <w:p w:rsidR="00030A3C" w:rsidRPr="00A10E7A" w:rsidRDefault="00030A3C" w:rsidP="002D7D9A">
      <w:pPr>
        <w:jc w:val="both"/>
        <w:rPr>
          <w:rFonts w:ascii="Calibri" w:hAnsi="Calibri" w:cs="Calibri"/>
          <w:bCs/>
          <w:color w:val="000000"/>
          <w:sz w:val="20"/>
        </w:rPr>
      </w:pPr>
      <w:r w:rsidRPr="00A10E7A">
        <w:rPr>
          <w:rFonts w:ascii="Calibri" w:hAnsi="Calibri" w:cs="Calibri"/>
          <w:bCs/>
          <w:color w:val="000000"/>
          <w:sz w:val="20"/>
        </w:rPr>
        <w:t>La Sociedad Española de Reumatología comunicará la decisión de la Comisión al interesado en un plazo no superior a 3 días desde que tenga conocimiento de ella.</w:t>
      </w:r>
    </w:p>
    <w:p w:rsidR="00030A3C" w:rsidRPr="00A10E7A" w:rsidRDefault="00030A3C" w:rsidP="00005B2A">
      <w:pPr>
        <w:jc w:val="both"/>
        <w:rPr>
          <w:rFonts w:ascii="Calibri" w:hAnsi="Calibri" w:cs="Calibri"/>
          <w:bCs/>
          <w:color w:val="000000"/>
          <w:sz w:val="20"/>
        </w:rPr>
      </w:pPr>
    </w:p>
    <w:p w:rsidR="00030A3C" w:rsidRDefault="00030A3C" w:rsidP="00005B2A">
      <w:pPr>
        <w:jc w:val="both"/>
        <w:rPr>
          <w:rFonts w:ascii="Calibri" w:hAnsi="Calibri" w:cs="Calibri"/>
          <w:sz w:val="20"/>
        </w:rPr>
      </w:pPr>
      <w:r w:rsidRPr="00A10E7A">
        <w:rPr>
          <w:rFonts w:ascii="Calibri" w:hAnsi="Calibri" w:cs="Calibri"/>
          <w:bCs/>
          <w:color w:val="000000"/>
          <w:sz w:val="20"/>
        </w:rPr>
        <w:t xml:space="preserve">La concesión de la declaración permitirá reproducir </w:t>
      </w:r>
      <w:r w:rsidRPr="00A10E7A">
        <w:rPr>
          <w:rFonts w:ascii="Calibri" w:hAnsi="Calibri" w:cs="Calibri"/>
          <w:sz w:val="20"/>
        </w:rPr>
        <w:t>el logotipo de la SER</w:t>
      </w:r>
      <w:r w:rsidR="006E53AB">
        <w:rPr>
          <w:rFonts w:ascii="Calibri" w:hAnsi="Calibri" w:cs="Calibri"/>
          <w:sz w:val="20"/>
        </w:rPr>
        <w:t xml:space="preserve"> en la documentación del estudio</w:t>
      </w:r>
      <w:r w:rsidRPr="00A10E7A">
        <w:rPr>
          <w:rFonts w:ascii="Calibri" w:hAnsi="Calibri" w:cs="Calibri"/>
          <w:sz w:val="20"/>
        </w:rPr>
        <w:t xml:space="preserve"> </w:t>
      </w:r>
      <w:r w:rsidR="006E53AB">
        <w:rPr>
          <w:rFonts w:ascii="Calibri" w:hAnsi="Calibri" w:cs="Calibri"/>
          <w:sz w:val="20"/>
        </w:rPr>
        <w:t>de la siguiente forma:</w:t>
      </w:r>
    </w:p>
    <w:p w:rsidR="006E53AB" w:rsidRDefault="006E53AB" w:rsidP="00005B2A">
      <w:pPr>
        <w:jc w:val="both"/>
        <w:rPr>
          <w:rFonts w:ascii="Calibri" w:hAnsi="Calibri" w:cs="Calibri"/>
          <w:sz w:val="20"/>
        </w:rPr>
      </w:pPr>
    </w:p>
    <w:p w:rsidR="006E53AB" w:rsidRDefault="006E53AB" w:rsidP="00D54F8C">
      <w:pPr>
        <w:numPr>
          <w:ilvl w:val="1"/>
          <w:numId w:val="31"/>
        </w:numPr>
        <w:tabs>
          <w:tab w:val="clear" w:pos="1440"/>
          <w:tab w:val="num" w:pos="1080"/>
        </w:tabs>
        <w:ind w:left="1080"/>
        <w:jc w:val="both"/>
        <w:rPr>
          <w:rFonts w:ascii="Calibri" w:hAnsi="Calibri" w:cs="Calibri"/>
          <w:bCs/>
          <w:sz w:val="20"/>
          <w:lang w:val="es-ES_tradnl"/>
        </w:rPr>
      </w:pPr>
      <w:r w:rsidRPr="006E53AB">
        <w:rPr>
          <w:rFonts w:ascii="Calibri" w:hAnsi="Calibri" w:cs="Calibri"/>
          <w:bCs/>
          <w:sz w:val="20"/>
          <w:lang w:val="es-ES_tradnl"/>
        </w:rPr>
        <w:t xml:space="preserve">Una vez que el proyecto haya recibido una valoración positiva por parte de la SER al protocolo, antes del inicio del proyecto, </w:t>
      </w:r>
      <w:r>
        <w:rPr>
          <w:rFonts w:ascii="Calibri" w:hAnsi="Calibri" w:cs="Calibri"/>
          <w:bCs/>
          <w:sz w:val="20"/>
          <w:lang w:val="es-ES_tradnl"/>
        </w:rPr>
        <w:t>se podrá utilizar</w:t>
      </w:r>
      <w:r w:rsidRPr="006E53AB">
        <w:rPr>
          <w:rFonts w:ascii="Calibri" w:hAnsi="Calibri" w:cs="Calibri"/>
          <w:bCs/>
          <w:sz w:val="20"/>
          <w:lang w:val="es-ES_tradnl"/>
        </w:rPr>
        <w:t xml:space="preserve"> el logo con la leyenda “En proceso de Garantía Metodológica de la Sociedad Española de Reumatología</w:t>
      </w:r>
      <w:r>
        <w:rPr>
          <w:rFonts w:ascii="Calibri" w:hAnsi="Calibri" w:cs="Calibri"/>
          <w:bCs/>
          <w:sz w:val="20"/>
          <w:lang w:val="es-ES_tradnl"/>
        </w:rPr>
        <w:t>”</w:t>
      </w:r>
    </w:p>
    <w:p w:rsidR="006E53AB" w:rsidRDefault="006E53AB" w:rsidP="00D54F8C">
      <w:pPr>
        <w:numPr>
          <w:ilvl w:val="1"/>
          <w:numId w:val="31"/>
        </w:numPr>
        <w:tabs>
          <w:tab w:val="clear" w:pos="1440"/>
          <w:tab w:val="num" w:pos="1080"/>
        </w:tabs>
        <w:ind w:left="1080"/>
        <w:jc w:val="both"/>
        <w:rPr>
          <w:rFonts w:ascii="Calibri" w:hAnsi="Calibri" w:cs="Calibri"/>
          <w:bCs/>
          <w:sz w:val="20"/>
          <w:lang w:val="es-ES_tradnl"/>
        </w:rPr>
      </w:pPr>
      <w:r w:rsidRPr="006E53AB">
        <w:rPr>
          <w:rFonts w:ascii="Calibri" w:hAnsi="Calibri" w:cs="Calibri"/>
          <w:bCs/>
          <w:sz w:val="20"/>
          <w:lang w:val="es-ES_tradnl"/>
        </w:rPr>
        <w:t xml:space="preserve">Una vez finalizado el proyecto y verificado por la SER que el informe de resultados es coherente con el protocolo aprobado, </w:t>
      </w:r>
      <w:r>
        <w:rPr>
          <w:rFonts w:ascii="Calibri" w:hAnsi="Calibri" w:cs="Calibri"/>
          <w:bCs/>
          <w:sz w:val="20"/>
          <w:lang w:val="es-ES_tradnl"/>
        </w:rPr>
        <w:t xml:space="preserve">se podrá utilizar </w:t>
      </w:r>
      <w:r w:rsidRPr="006E53AB">
        <w:rPr>
          <w:rFonts w:ascii="Calibri" w:hAnsi="Calibri" w:cs="Calibri"/>
          <w:bCs/>
          <w:sz w:val="20"/>
          <w:lang w:val="es-ES_tradnl"/>
        </w:rPr>
        <w:t xml:space="preserve">el logo “Garantizado Metodológicamente por la SER”. </w:t>
      </w:r>
    </w:p>
    <w:p w:rsidR="006E53AB" w:rsidRPr="006E53AB" w:rsidRDefault="006E53AB" w:rsidP="00D54F8C">
      <w:pPr>
        <w:numPr>
          <w:ilvl w:val="1"/>
          <w:numId w:val="31"/>
        </w:numPr>
        <w:tabs>
          <w:tab w:val="clear" w:pos="1440"/>
          <w:tab w:val="num" w:pos="1080"/>
        </w:tabs>
        <w:ind w:left="1080"/>
        <w:jc w:val="both"/>
        <w:rPr>
          <w:rFonts w:ascii="Calibri" w:hAnsi="Calibri" w:cs="Calibri"/>
          <w:bCs/>
          <w:sz w:val="20"/>
          <w:lang w:val="es-ES_tradnl"/>
        </w:rPr>
      </w:pPr>
      <w:r>
        <w:rPr>
          <w:rFonts w:ascii="Calibri" w:hAnsi="Calibri" w:cs="Calibri"/>
          <w:bCs/>
          <w:sz w:val="20"/>
          <w:lang w:val="es-ES_tradnl"/>
        </w:rPr>
        <w:t>En ambos casos, los logotipos con las leyendas serán los facilitados por la SER.</w:t>
      </w:r>
    </w:p>
    <w:p w:rsidR="006E53AB" w:rsidRPr="00A10E7A" w:rsidRDefault="006E53AB" w:rsidP="00005B2A">
      <w:pPr>
        <w:jc w:val="both"/>
        <w:rPr>
          <w:rFonts w:ascii="Calibri" w:hAnsi="Calibri" w:cs="Calibri"/>
          <w:sz w:val="20"/>
        </w:rPr>
      </w:pPr>
    </w:p>
    <w:p w:rsidR="00030A3C" w:rsidRPr="00A10E7A" w:rsidRDefault="00030A3C" w:rsidP="00005B2A">
      <w:pPr>
        <w:jc w:val="both"/>
        <w:rPr>
          <w:rFonts w:ascii="Calibri" w:hAnsi="Calibri" w:cs="Calibri"/>
          <w:sz w:val="20"/>
        </w:rPr>
      </w:pPr>
    </w:p>
    <w:p w:rsidR="00030A3C" w:rsidRPr="00A10E7A" w:rsidRDefault="00030A3C" w:rsidP="00A568BF">
      <w:pPr>
        <w:jc w:val="both"/>
        <w:rPr>
          <w:rFonts w:ascii="Calibri" w:hAnsi="Calibri" w:cs="Calibri"/>
          <w:bCs/>
          <w:color w:val="000000"/>
          <w:sz w:val="20"/>
        </w:rPr>
      </w:pPr>
      <w:r w:rsidRPr="00A10E7A">
        <w:rPr>
          <w:rFonts w:ascii="Calibri" w:hAnsi="Calibri" w:cs="Calibri"/>
          <w:bCs/>
          <w:color w:val="000000"/>
          <w:sz w:val="20"/>
        </w:rPr>
        <w:t xml:space="preserve">La SER aplicará una cuota por la tramitación de estas concesiones y la utilización del logotipo, que se destinará a </w:t>
      </w:r>
      <w:r w:rsidRPr="00A10E7A">
        <w:rPr>
          <w:rFonts w:ascii="Calibri" w:hAnsi="Calibri" w:cs="Calibri"/>
          <w:color w:val="000000"/>
          <w:sz w:val="20"/>
        </w:rPr>
        <w:t>promover el estudio e investigación de las enfermedades reumatológicas.</w:t>
      </w:r>
    </w:p>
    <w:p w:rsidR="00030A3C" w:rsidRPr="00A10E7A" w:rsidRDefault="00030A3C" w:rsidP="00005B2A">
      <w:pPr>
        <w:jc w:val="both"/>
        <w:rPr>
          <w:rFonts w:ascii="Calibri" w:hAnsi="Calibri" w:cs="Calibri"/>
          <w:color w:val="000000"/>
          <w:sz w:val="20"/>
        </w:rPr>
      </w:pPr>
    </w:p>
    <w:p w:rsidR="00030A3C" w:rsidRDefault="00030A3C" w:rsidP="003D3B66">
      <w:pPr>
        <w:pBdr>
          <w:bottom w:val="single" w:sz="12" w:space="1" w:color="auto"/>
        </w:pBdr>
        <w:rPr>
          <w:rFonts w:ascii="Calibri" w:eastAsia="MS Mincho" w:hAnsi="Calibri" w:cs="Calibri"/>
          <w:b/>
          <w:color w:val="365F91"/>
          <w:sz w:val="28"/>
          <w:szCs w:val="28"/>
        </w:rPr>
      </w:pPr>
      <w:r>
        <w:rPr>
          <w:rFonts w:ascii="Calibri" w:eastAsia="MS Mincho" w:hAnsi="Calibri" w:cs="Calibri"/>
          <w:b/>
          <w:color w:val="365F91"/>
          <w:sz w:val="28"/>
          <w:szCs w:val="28"/>
        </w:rPr>
        <w:t xml:space="preserve">Fecha Solicitud; </w:t>
      </w:r>
    </w:p>
    <w:p w:rsidR="00030A3C" w:rsidRDefault="00030A3C" w:rsidP="003D3B66">
      <w:pPr>
        <w:pBdr>
          <w:bottom w:val="single" w:sz="12" w:space="1" w:color="auto"/>
        </w:pBdr>
        <w:rPr>
          <w:rFonts w:ascii="Calibri" w:eastAsia="MS Mincho" w:hAnsi="Calibri" w:cs="Calibri"/>
          <w:b/>
          <w:color w:val="365F91"/>
          <w:sz w:val="28"/>
          <w:szCs w:val="28"/>
        </w:rPr>
      </w:pPr>
      <w:r>
        <w:rPr>
          <w:rFonts w:ascii="Calibri" w:eastAsia="MS Mincho" w:hAnsi="Calibri" w:cs="Calibri"/>
          <w:b/>
          <w:color w:val="365F91"/>
          <w:sz w:val="28"/>
          <w:szCs w:val="28"/>
        </w:rPr>
        <w:t>Firma</w:t>
      </w:r>
    </w:p>
    <w:sectPr w:rsidR="00030A3C" w:rsidSect="00BC558E">
      <w:headerReference w:type="default" r:id="rId8"/>
      <w:footerReference w:type="default" r:id="rId9"/>
      <w:pgSz w:w="11906" w:h="16838"/>
      <w:pgMar w:top="182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D2" w:rsidRDefault="00E070D2" w:rsidP="004B1E84">
      <w:r>
        <w:separator/>
      </w:r>
    </w:p>
  </w:endnote>
  <w:endnote w:type="continuationSeparator" w:id="0">
    <w:p w:rsidR="00E070D2" w:rsidRDefault="00E070D2" w:rsidP="004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3C" w:rsidRDefault="009017F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29C">
      <w:rPr>
        <w:noProof/>
      </w:rPr>
      <w:t>3</w:t>
    </w:r>
    <w:r>
      <w:rPr>
        <w:noProof/>
      </w:rPr>
      <w:fldChar w:fldCharType="end"/>
    </w:r>
  </w:p>
  <w:p w:rsidR="00030A3C" w:rsidRDefault="00030A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D2" w:rsidRDefault="00E070D2" w:rsidP="004B1E84">
      <w:r>
        <w:separator/>
      </w:r>
    </w:p>
  </w:footnote>
  <w:footnote w:type="continuationSeparator" w:id="0">
    <w:p w:rsidR="00E070D2" w:rsidRDefault="00E070D2" w:rsidP="004B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3C" w:rsidRDefault="00482270" w:rsidP="000471CF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2545080" cy="472440"/>
          <wp:effectExtent l="0" t="0" r="7620" b="3810"/>
          <wp:wrapNone/>
          <wp:docPr id="7" name="Imagen 7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0A3C" w:rsidRDefault="00030A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3801F2"/>
    <w:lvl w:ilvl="0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7DE"/>
    <w:multiLevelType w:val="hybridMultilevel"/>
    <w:tmpl w:val="604A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7F2"/>
    <w:multiLevelType w:val="hybridMultilevel"/>
    <w:tmpl w:val="389C1614"/>
    <w:lvl w:ilvl="0" w:tplc="B92086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4F60"/>
    <w:multiLevelType w:val="singleLevel"/>
    <w:tmpl w:val="DCC85D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64D464B"/>
    <w:multiLevelType w:val="hybridMultilevel"/>
    <w:tmpl w:val="EDE4EF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90BF6"/>
    <w:multiLevelType w:val="hybridMultilevel"/>
    <w:tmpl w:val="FF4C8F64"/>
    <w:lvl w:ilvl="0" w:tplc="AE3236C8"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1DE33672"/>
    <w:multiLevelType w:val="hybridMultilevel"/>
    <w:tmpl w:val="340C266E"/>
    <w:lvl w:ilvl="0" w:tplc="0C0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30C94F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6424DB2"/>
    <w:multiLevelType w:val="hybridMultilevel"/>
    <w:tmpl w:val="C88AF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594CDD"/>
    <w:multiLevelType w:val="hybridMultilevel"/>
    <w:tmpl w:val="03C297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F32E9"/>
    <w:multiLevelType w:val="hybridMultilevel"/>
    <w:tmpl w:val="1522143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807A19"/>
    <w:multiLevelType w:val="hybridMultilevel"/>
    <w:tmpl w:val="3288F67E"/>
    <w:lvl w:ilvl="0" w:tplc="EB18BDAE">
      <w:numFmt w:val="bullet"/>
      <w:lvlText w:val="-"/>
      <w:lvlJc w:val="left"/>
      <w:pPr>
        <w:ind w:left="720" w:hanging="360"/>
      </w:pPr>
      <w:rPr>
        <w:rFonts w:ascii="Univers" w:eastAsia="Times New Roman" w:hAnsi="Univer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284"/>
    <w:multiLevelType w:val="hybridMultilevel"/>
    <w:tmpl w:val="5F0E3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A12806"/>
    <w:multiLevelType w:val="hybridMultilevel"/>
    <w:tmpl w:val="C4104FAA"/>
    <w:lvl w:ilvl="0" w:tplc="5CE66846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1C19F5"/>
    <w:multiLevelType w:val="hybridMultilevel"/>
    <w:tmpl w:val="154ECDC2"/>
    <w:lvl w:ilvl="0" w:tplc="5CE66846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1F5027E"/>
    <w:multiLevelType w:val="hybridMultilevel"/>
    <w:tmpl w:val="AECC3B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9224C9"/>
    <w:multiLevelType w:val="hybridMultilevel"/>
    <w:tmpl w:val="EE0E0E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BF5818"/>
    <w:multiLevelType w:val="hybridMultilevel"/>
    <w:tmpl w:val="AD006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7"/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  <w:num w:numId="20">
    <w:abstractNumId w:val="10"/>
  </w:num>
  <w:num w:numId="21">
    <w:abstractNumId w:val="6"/>
  </w:num>
  <w:num w:numId="22">
    <w:abstractNumId w:val="4"/>
  </w:num>
  <w:num w:numId="23">
    <w:abstractNumId w:val="9"/>
  </w:num>
  <w:num w:numId="24">
    <w:abstractNumId w:val="17"/>
  </w:num>
  <w:num w:numId="25">
    <w:abstractNumId w:val="11"/>
  </w:num>
  <w:num w:numId="26">
    <w:abstractNumId w:val="2"/>
  </w:num>
  <w:num w:numId="27">
    <w:abstractNumId w:val="14"/>
  </w:num>
  <w:num w:numId="28">
    <w:abstractNumId w:val="16"/>
  </w:num>
  <w:num w:numId="29">
    <w:abstractNumId w:val="3"/>
    <w:lvlOverride w:ilvl="0">
      <w:startOverride w:val="1"/>
    </w:lvlOverride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9A"/>
    <w:rsid w:val="00005B2A"/>
    <w:rsid w:val="0002041E"/>
    <w:rsid w:val="000233BD"/>
    <w:rsid w:val="00030A3C"/>
    <w:rsid w:val="000471CF"/>
    <w:rsid w:val="00050AEE"/>
    <w:rsid w:val="00075A58"/>
    <w:rsid w:val="000830F4"/>
    <w:rsid w:val="0009501C"/>
    <w:rsid w:val="000A273B"/>
    <w:rsid w:val="000A55C0"/>
    <w:rsid w:val="000B58F2"/>
    <w:rsid w:val="000F11D9"/>
    <w:rsid w:val="000F33C9"/>
    <w:rsid w:val="001078C0"/>
    <w:rsid w:val="001223CA"/>
    <w:rsid w:val="001417C7"/>
    <w:rsid w:val="0015212C"/>
    <w:rsid w:val="0017325D"/>
    <w:rsid w:val="00181F58"/>
    <w:rsid w:val="0018205C"/>
    <w:rsid w:val="00183F95"/>
    <w:rsid w:val="001A51BB"/>
    <w:rsid w:val="001B0436"/>
    <w:rsid w:val="001B1C3E"/>
    <w:rsid w:val="001B63CB"/>
    <w:rsid w:val="001C6976"/>
    <w:rsid w:val="001E4438"/>
    <w:rsid w:val="002043AA"/>
    <w:rsid w:val="002065D6"/>
    <w:rsid w:val="00224715"/>
    <w:rsid w:val="002357BD"/>
    <w:rsid w:val="00236F8D"/>
    <w:rsid w:val="002457B3"/>
    <w:rsid w:val="00252FA0"/>
    <w:rsid w:val="00256284"/>
    <w:rsid w:val="00271857"/>
    <w:rsid w:val="002858DA"/>
    <w:rsid w:val="002A0088"/>
    <w:rsid w:val="002C67AE"/>
    <w:rsid w:val="002D7D9A"/>
    <w:rsid w:val="002F2DA0"/>
    <w:rsid w:val="00301360"/>
    <w:rsid w:val="00327A35"/>
    <w:rsid w:val="00341904"/>
    <w:rsid w:val="00354256"/>
    <w:rsid w:val="00357CE0"/>
    <w:rsid w:val="00365A6F"/>
    <w:rsid w:val="003775F2"/>
    <w:rsid w:val="003A1895"/>
    <w:rsid w:val="003C5F3C"/>
    <w:rsid w:val="003D3B66"/>
    <w:rsid w:val="003D4A6C"/>
    <w:rsid w:val="003E0415"/>
    <w:rsid w:val="003F2FBC"/>
    <w:rsid w:val="00426DCA"/>
    <w:rsid w:val="00447CE2"/>
    <w:rsid w:val="00482270"/>
    <w:rsid w:val="00495675"/>
    <w:rsid w:val="004B1E84"/>
    <w:rsid w:val="004F375C"/>
    <w:rsid w:val="00521888"/>
    <w:rsid w:val="0052728C"/>
    <w:rsid w:val="00545DDD"/>
    <w:rsid w:val="00564EB8"/>
    <w:rsid w:val="00565189"/>
    <w:rsid w:val="0057071B"/>
    <w:rsid w:val="005717A5"/>
    <w:rsid w:val="00585C55"/>
    <w:rsid w:val="00596BCD"/>
    <w:rsid w:val="005A6093"/>
    <w:rsid w:val="005A6B34"/>
    <w:rsid w:val="005B02DE"/>
    <w:rsid w:val="005B317D"/>
    <w:rsid w:val="005B79F6"/>
    <w:rsid w:val="006024EE"/>
    <w:rsid w:val="006165FF"/>
    <w:rsid w:val="00635709"/>
    <w:rsid w:val="00655B12"/>
    <w:rsid w:val="00672218"/>
    <w:rsid w:val="00673DA9"/>
    <w:rsid w:val="00675DFC"/>
    <w:rsid w:val="006803D1"/>
    <w:rsid w:val="006814DD"/>
    <w:rsid w:val="00694270"/>
    <w:rsid w:val="006A7DAC"/>
    <w:rsid w:val="006E53AB"/>
    <w:rsid w:val="007208FC"/>
    <w:rsid w:val="0073029C"/>
    <w:rsid w:val="0073299A"/>
    <w:rsid w:val="00757D03"/>
    <w:rsid w:val="0077337B"/>
    <w:rsid w:val="00773923"/>
    <w:rsid w:val="00780F95"/>
    <w:rsid w:val="0078626A"/>
    <w:rsid w:val="007E277A"/>
    <w:rsid w:val="00807D58"/>
    <w:rsid w:val="00830EA5"/>
    <w:rsid w:val="0083532F"/>
    <w:rsid w:val="00853C9A"/>
    <w:rsid w:val="0086343E"/>
    <w:rsid w:val="00864366"/>
    <w:rsid w:val="0087447D"/>
    <w:rsid w:val="00875A81"/>
    <w:rsid w:val="00880FB1"/>
    <w:rsid w:val="008A250E"/>
    <w:rsid w:val="009017F5"/>
    <w:rsid w:val="009142EF"/>
    <w:rsid w:val="0092710F"/>
    <w:rsid w:val="00941741"/>
    <w:rsid w:val="00947B42"/>
    <w:rsid w:val="00954B26"/>
    <w:rsid w:val="009602DC"/>
    <w:rsid w:val="009864B0"/>
    <w:rsid w:val="00991E0C"/>
    <w:rsid w:val="009A7029"/>
    <w:rsid w:val="009B4C59"/>
    <w:rsid w:val="009B7192"/>
    <w:rsid w:val="009D0865"/>
    <w:rsid w:val="009D3357"/>
    <w:rsid w:val="009D6969"/>
    <w:rsid w:val="00A10E7A"/>
    <w:rsid w:val="00A23D1A"/>
    <w:rsid w:val="00A568BF"/>
    <w:rsid w:val="00A64C3B"/>
    <w:rsid w:val="00A71B61"/>
    <w:rsid w:val="00A71FFB"/>
    <w:rsid w:val="00A80816"/>
    <w:rsid w:val="00A80D9B"/>
    <w:rsid w:val="00AB06C8"/>
    <w:rsid w:val="00AB594C"/>
    <w:rsid w:val="00AC7278"/>
    <w:rsid w:val="00AC7858"/>
    <w:rsid w:val="00B03434"/>
    <w:rsid w:val="00B04BEB"/>
    <w:rsid w:val="00B23396"/>
    <w:rsid w:val="00B60EDB"/>
    <w:rsid w:val="00B621BC"/>
    <w:rsid w:val="00B70522"/>
    <w:rsid w:val="00B71C04"/>
    <w:rsid w:val="00B72F32"/>
    <w:rsid w:val="00B8520F"/>
    <w:rsid w:val="00B92F71"/>
    <w:rsid w:val="00BB30D1"/>
    <w:rsid w:val="00BB764A"/>
    <w:rsid w:val="00BC558E"/>
    <w:rsid w:val="00BC63E1"/>
    <w:rsid w:val="00BF349A"/>
    <w:rsid w:val="00C04334"/>
    <w:rsid w:val="00C11285"/>
    <w:rsid w:val="00C278E6"/>
    <w:rsid w:val="00C34D68"/>
    <w:rsid w:val="00C43B36"/>
    <w:rsid w:val="00C46589"/>
    <w:rsid w:val="00C83624"/>
    <w:rsid w:val="00C93351"/>
    <w:rsid w:val="00C934F6"/>
    <w:rsid w:val="00CA39B9"/>
    <w:rsid w:val="00CC0621"/>
    <w:rsid w:val="00CF678D"/>
    <w:rsid w:val="00D0530D"/>
    <w:rsid w:val="00D32419"/>
    <w:rsid w:val="00D44506"/>
    <w:rsid w:val="00D462D3"/>
    <w:rsid w:val="00D561FF"/>
    <w:rsid w:val="00D73D45"/>
    <w:rsid w:val="00DC2987"/>
    <w:rsid w:val="00DC29B1"/>
    <w:rsid w:val="00DD59AB"/>
    <w:rsid w:val="00DE45D3"/>
    <w:rsid w:val="00DF1D28"/>
    <w:rsid w:val="00E05CB1"/>
    <w:rsid w:val="00E065F0"/>
    <w:rsid w:val="00E070D2"/>
    <w:rsid w:val="00E11A10"/>
    <w:rsid w:val="00E148DB"/>
    <w:rsid w:val="00E20F54"/>
    <w:rsid w:val="00E241FA"/>
    <w:rsid w:val="00E27877"/>
    <w:rsid w:val="00E4707B"/>
    <w:rsid w:val="00E94B54"/>
    <w:rsid w:val="00EA6D80"/>
    <w:rsid w:val="00EC5952"/>
    <w:rsid w:val="00EF5CD3"/>
    <w:rsid w:val="00F30B6B"/>
    <w:rsid w:val="00F83026"/>
    <w:rsid w:val="00F83D10"/>
    <w:rsid w:val="00F85C18"/>
    <w:rsid w:val="00F9092A"/>
    <w:rsid w:val="00FB1118"/>
    <w:rsid w:val="00FB44C4"/>
    <w:rsid w:val="00FB72C8"/>
    <w:rsid w:val="00FC3B5F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2547C11-4D4A-46C5-BBED-F9CC5D5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9A"/>
    <w:rPr>
      <w:rFonts w:ascii="Univers" w:eastAsia="Times New Roman" w:hAnsi="Univers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2D7D9A"/>
    <w:pPr>
      <w:keepNext/>
      <w:spacing w:before="120"/>
      <w:jc w:val="center"/>
      <w:outlineLvl w:val="0"/>
    </w:pPr>
    <w:rPr>
      <w:rFonts w:ascii="Tahoma" w:hAnsi="Tahoma"/>
      <w:b/>
      <w:sz w:val="16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49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2D7D9A"/>
    <w:pPr>
      <w:keepNext/>
      <w:numPr>
        <w:numId w:val="8"/>
      </w:numPr>
      <w:tabs>
        <w:tab w:val="clear" w:pos="360"/>
        <w:tab w:val="num" w:pos="720"/>
      </w:tabs>
      <w:spacing w:before="120"/>
      <w:ind w:left="720" w:hanging="720"/>
      <w:jc w:val="both"/>
      <w:outlineLvl w:val="3"/>
    </w:pPr>
    <w:rPr>
      <w:rFonts w:ascii="Tahoma" w:hAnsi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D7D9A"/>
    <w:rPr>
      <w:rFonts w:ascii="Tahoma" w:hAnsi="Tahoma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B705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2D7D9A"/>
    <w:rPr>
      <w:rFonts w:ascii="Tahoma" w:hAnsi="Tahoma" w:cs="Times New Roman"/>
      <w:b/>
      <w:lang w:val="es-ES_tradnl" w:eastAsia="es-ES" w:bidi="ar-SA"/>
    </w:rPr>
  </w:style>
  <w:style w:type="paragraph" w:styleId="Ttulo">
    <w:name w:val="Title"/>
    <w:basedOn w:val="Normal"/>
    <w:link w:val="TtuloCar"/>
    <w:uiPriority w:val="99"/>
    <w:qFormat/>
    <w:rsid w:val="002D7D9A"/>
    <w:pPr>
      <w:jc w:val="center"/>
    </w:pPr>
    <w:rPr>
      <w:rFonts w:ascii="Tahoma" w:hAnsi="Tahoma"/>
      <w:b/>
      <w:sz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2D7D9A"/>
    <w:rPr>
      <w:rFonts w:ascii="Tahoma" w:hAnsi="Tahoma" w:cs="Times New Roman"/>
      <w:b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2D7D9A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2D7D9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D7D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9A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rsid w:val="004B1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E84"/>
    <w:rPr>
      <w:rFonts w:ascii="Univers" w:hAnsi="Univers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4B1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E84"/>
    <w:rPr>
      <w:rFonts w:ascii="Univers" w:hAnsi="Univers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rsid w:val="00005B2A"/>
    <w:pPr>
      <w:spacing w:line="360" w:lineRule="auto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5B2A"/>
    <w:rPr>
      <w:rFonts w:ascii="Arial" w:hAnsi="Arial" w:cs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rsid w:val="0087447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7447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447D"/>
    <w:rPr>
      <w:rFonts w:ascii="Univers" w:hAnsi="Univers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74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7D"/>
    <w:rPr>
      <w:rFonts w:ascii="Univers" w:hAnsi="Univers" w:cs="Times New Roman"/>
      <w:b/>
      <w:bCs/>
    </w:rPr>
  </w:style>
  <w:style w:type="paragraph" w:styleId="Prrafodelista">
    <w:name w:val="List Paragraph"/>
    <w:basedOn w:val="Normal"/>
    <w:uiPriority w:val="99"/>
    <w:qFormat/>
    <w:rsid w:val="006814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D4EE-28D2-46D2-A97B-D017C82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AVAL CIENTÍFICO DE LA SER</vt:lpstr>
    </vt:vector>
  </TitlesOfParts>
  <Company>Sociedad Española de Reumatología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AVAL CIENTÍFICO DE LA SER</dc:title>
  <dc:subject/>
  <dc:creator>EstherMB</dc:creator>
  <cp:keywords/>
  <dc:description/>
  <cp:lastModifiedBy>Silvia Herrera</cp:lastModifiedBy>
  <cp:revision>4</cp:revision>
  <cp:lastPrinted>2014-04-24T12:30:00Z</cp:lastPrinted>
  <dcterms:created xsi:type="dcterms:W3CDTF">2017-07-18T14:44:00Z</dcterms:created>
  <dcterms:modified xsi:type="dcterms:W3CDTF">2017-07-31T12:19:00Z</dcterms:modified>
</cp:coreProperties>
</file>