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A5" w:rsidRDefault="00F32045" w:rsidP="002A2633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4286250</wp:posOffset>
            </wp:positionH>
            <wp:positionV relativeFrom="margin">
              <wp:posOffset>-422910</wp:posOffset>
            </wp:positionV>
            <wp:extent cx="1819275" cy="923925"/>
            <wp:effectExtent l="0" t="0" r="0" b="0"/>
            <wp:wrapSquare wrapText="bothSides"/>
            <wp:docPr id="3" name="Imagen 3" descr="SER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_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1A5" w:rsidRDefault="00E431A5" w:rsidP="002A2633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0"/>
          <w:szCs w:val="20"/>
        </w:rPr>
      </w:pPr>
    </w:p>
    <w:p w:rsidR="003D1D86" w:rsidRDefault="003D1D86" w:rsidP="005B5C6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color w:val="548DD4" w:themeColor="text2" w:themeTint="99"/>
          <w:sz w:val="20"/>
          <w:szCs w:val="20"/>
        </w:rPr>
      </w:pPr>
    </w:p>
    <w:p w:rsidR="00BF7B3F" w:rsidRPr="0010777B" w:rsidRDefault="00BF7B3F" w:rsidP="005B5C6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color w:val="548DD4" w:themeColor="text2" w:themeTint="99"/>
          <w:sz w:val="20"/>
          <w:szCs w:val="20"/>
        </w:rPr>
      </w:pPr>
      <w:r>
        <w:rPr>
          <w:rFonts w:ascii="Trebuchet MS" w:hAnsi="Trebuchet MS" w:cs="Arial"/>
          <w:b/>
          <w:noProof/>
          <w:color w:val="548DD4" w:themeColor="text2" w:themeTint="99"/>
          <w:sz w:val="20"/>
          <w:szCs w:val="20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6.35pt;width:438pt;height:27pt;z-index:251658240" fillcolor="#4bacc6" strokecolor="#f2f2f2" strokeweight="3pt">
            <v:shadow on="t" type="perspective" color="#205867" opacity=".5" offset="1pt" offset2="-1pt"/>
            <v:textbox>
              <w:txbxContent>
                <w:p w:rsidR="00BF7B3F" w:rsidRPr="003225B6" w:rsidRDefault="00BF7B3F" w:rsidP="00BF7B3F">
                  <w:pPr>
                    <w:jc w:val="center"/>
                    <w:rPr>
                      <w:rFonts w:ascii="Trebuchet MS" w:hAnsi="Trebuchet MS"/>
                      <w:b/>
                      <w:lang w:val="es-ES_tradnl"/>
                    </w:rPr>
                  </w:pPr>
                  <w:r w:rsidRPr="00B71DDB">
                    <w:rPr>
                      <w:rFonts w:ascii="Trebuchet MS" w:hAnsi="Trebuchet MS"/>
                      <w:b/>
                      <w:lang w:val="es-ES_tradnl"/>
                    </w:rPr>
                    <w:t>ANEXO</w:t>
                  </w:r>
                  <w:r w:rsidR="003225B6">
                    <w:rPr>
                      <w:rFonts w:ascii="Trebuchet MS" w:hAnsi="Trebuchet MS"/>
                      <w:b/>
                      <w:lang w:val="es-ES_tradnl"/>
                    </w:rPr>
                    <w:t xml:space="preserve"> I: </w:t>
                  </w:r>
                  <w:r w:rsidR="003225B6" w:rsidRPr="003225B6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PLANTILLA PARA LA SOLICITUD DE PROYECTO SER</w:t>
                  </w:r>
                </w:p>
              </w:txbxContent>
            </v:textbox>
          </v:shape>
        </w:pict>
      </w:r>
    </w:p>
    <w:p w:rsidR="00FC48A0" w:rsidRDefault="00FC48A0" w:rsidP="003D1D8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color w:val="548DD4" w:themeColor="text2" w:themeTint="99"/>
          <w:sz w:val="22"/>
          <w:szCs w:val="22"/>
        </w:rPr>
      </w:pPr>
    </w:p>
    <w:p w:rsidR="00FC48A0" w:rsidRDefault="00FC48A0" w:rsidP="003D1D8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color w:val="548DD4" w:themeColor="text2" w:themeTint="99"/>
          <w:sz w:val="22"/>
          <w:szCs w:val="22"/>
        </w:rPr>
      </w:pPr>
    </w:p>
    <w:p w:rsidR="00BF7B3F" w:rsidRDefault="00BF7B3F" w:rsidP="003D1D8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color w:val="548DD4" w:themeColor="text2" w:themeTint="99"/>
          <w:sz w:val="22"/>
          <w:szCs w:val="22"/>
        </w:rPr>
      </w:pPr>
    </w:p>
    <w:p w:rsidR="00E00443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Pr="00BA390C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 w:rsidRPr="00BA390C">
        <w:rPr>
          <w:rFonts w:ascii="Trebuchet MS" w:hAnsi="Trebuchet MS" w:cs="Arial"/>
          <w:b/>
          <w:sz w:val="20"/>
          <w:szCs w:val="20"/>
        </w:rPr>
        <w:t>TÍTULO:</w:t>
      </w:r>
    </w:p>
    <w:p w:rsidR="00E00443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</w:t>
      </w:r>
      <w:r w:rsidR="002A2633" w:rsidRPr="00373C62">
        <w:rPr>
          <w:rFonts w:ascii="Trebuchet MS" w:hAnsi="Trebuchet MS" w:cs="Arial"/>
          <w:sz w:val="20"/>
          <w:szCs w:val="20"/>
        </w:rPr>
        <w:t>nvestigador principal:</w:t>
      </w:r>
    </w:p>
    <w:p w:rsidR="00E00443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Pr="00373C62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373C62">
        <w:rPr>
          <w:rFonts w:ascii="Trebuchet MS" w:hAnsi="Trebuchet MS" w:cs="Arial"/>
          <w:sz w:val="20"/>
          <w:szCs w:val="20"/>
        </w:rPr>
        <w:t>Centro:</w:t>
      </w:r>
    </w:p>
    <w:p w:rsidR="00E00443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373C62">
        <w:rPr>
          <w:rFonts w:ascii="Trebuchet MS" w:hAnsi="Trebuchet MS" w:cs="Arial"/>
          <w:sz w:val="20"/>
          <w:szCs w:val="20"/>
        </w:rPr>
        <w:t>Datos de contacto:</w:t>
      </w:r>
    </w:p>
    <w:p w:rsidR="00E0044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 w:rsidRPr="00E00443">
        <w:rPr>
          <w:rFonts w:ascii="Trebuchet MS" w:hAnsi="Trebuchet MS" w:cs="Arial"/>
          <w:b/>
          <w:sz w:val="20"/>
          <w:szCs w:val="20"/>
        </w:rPr>
        <w:t>RESUMEN</w:t>
      </w:r>
      <w:r w:rsidR="00E00443">
        <w:rPr>
          <w:rFonts w:ascii="Trebuchet MS" w:hAnsi="Trebuchet MS" w:cs="Arial"/>
          <w:b/>
          <w:sz w:val="20"/>
          <w:szCs w:val="20"/>
        </w:rPr>
        <w:t>:</w:t>
      </w:r>
    </w:p>
    <w:p w:rsidR="00E00443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E00443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E00443">
        <w:rPr>
          <w:rFonts w:ascii="Trebuchet MS" w:hAnsi="Trebuchet MS" w:cs="Arial"/>
          <w:b/>
          <w:sz w:val="20"/>
          <w:szCs w:val="20"/>
        </w:rPr>
        <w:t>INTRODUCCIÓN</w:t>
      </w:r>
      <w:r w:rsidRPr="00373C62">
        <w:rPr>
          <w:rFonts w:ascii="Trebuchet MS" w:hAnsi="Trebuchet MS" w:cs="Arial"/>
          <w:sz w:val="20"/>
          <w:szCs w:val="20"/>
        </w:rPr>
        <w:t xml:space="preserve"> (Qué se sabe sobre el tema, qué no se sabe, qué apo</w:t>
      </w:r>
      <w:r w:rsidR="00E00443">
        <w:rPr>
          <w:rFonts w:ascii="Trebuchet MS" w:hAnsi="Trebuchet MS" w:cs="Arial"/>
          <w:sz w:val="20"/>
          <w:szCs w:val="20"/>
        </w:rPr>
        <w:t>rtaría el estudio. JUSTIFICACIÓN).</w:t>
      </w:r>
    </w:p>
    <w:p w:rsidR="00E0044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E00443">
        <w:rPr>
          <w:rFonts w:ascii="Trebuchet MS" w:hAnsi="Trebuchet MS" w:cs="Arial"/>
          <w:b/>
          <w:sz w:val="20"/>
          <w:szCs w:val="20"/>
        </w:rPr>
        <w:t>OBJETIVOS</w:t>
      </w:r>
      <w:r w:rsidR="00E00443">
        <w:rPr>
          <w:rFonts w:ascii="Trebuchet MS" w:hAnsi="Trebuchet MS" w:cs="Arial"/>
          <w:sz w:val="20"/>
          <w:szCs w:val="20"/>
        </w:rPr>
        <w:t xml:space="preserve"> (G</w:t>
      </w:r>
      <w:r w:rsidRPr="00373C62">
        <w:rPr>
          <w:rFonts w:ascii="Trebuchet MS" w:hAnsi="Trebuchet MS" w:cs="Arial"/>
          <w:sz w:val="20"/>
          <w:szCs w:val="20"/>
        </w:rPr>
        <w:t>enerales, operativos e hipótesis)</w:t>
      </w:r>
      <w:r w:rsidR="00E00443">
        <w:rPr>
          <w:rFonts w:ascii="Trebuchet MS" w:hAnsi="Trebuchet MS" w:cs="Arial"/>
          <w:sz w:val="20"/>
          <w:szCs w:val="20"/>
        </w:rPr>
        <w:t>.</w:t>
      </w:r>
    </w:p>
    <w:p w:rsidR="00E0044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 w:rsidRPr="00E00443">
        <w:rPr>
          <w:rFonts w:ascii="Trebuchet MS" w:hAnsi="Trebuchet MS" w:cs="Arial"/>
          <w:b/>
          <w:sz w:val="20"/>
          <w:szCs w:val="20"/>
        </w:rPr>
        <w:t>METODOLOGÍA</w:t>
      </w:r>
      <w:r w:rsidR="00E00443">
        <w:rPr>
          <w:rFonts w:ascii="Trebuchet MS" w:hAnsi="Trebuchet MS" w:cs="Arial"/>
          <w:b/>
          <w:sz w:val="20"/>
          <w:szCs w:val="20"/>
        </w:rPr>
        <w:t>:</w:t>
      </w:r>
    </w:p>
    <w:p w:rsidR="00E00443" w:rsidRPr="00E00443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2A2633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E00443">
        <w:rPr>
          <w:rFonts w:ascii="Trebuchet MS" w:hAnsi="Trebuchet MS" w:cs="Arial"/>
          <w:sz w:val="20"/>
          <w:szCs w:val="20"/>
          <w:u w:val="single"/>
        </w:rPr>
        <w:t>DISEÑO</w:t>
      </w:r>
      <w:r>
        <w:rPr>
          <w:rFonts w:ascii="Trebuchet MS" w:hAnsi="Trebuchet MS" w:cs="Arial"/>
          <w:sz w:val="20"/>
          <w:szCs w:val="20"/>
        </w:rPr>
        <w:t xml:space="preserve"> (T</w:t>
      </w:r>
      <w:r w:rsidR="002A2633" w:rsidRPr="00373C62">
        <w:rPr>
          <w:rFonts w:ascii="Trebuchet MS" w:hAnsi="Trebuchet MS" w:cs="Arial"/>
          <w:sz w:val="20"/>
          <w:szCs w:val="20"/>
        </w:rPr>
        <w:t>ipo de estudio, duración del seguimiento)</w:t>
      </w:r>
      <w:r>
        <w:rPr>
          <w:rFonts w:ascii="Trebuchet MS" w:hAnsi="Trebuchet MS" w:cs="Arial"/>
          <w:sz w:val="20"/>
          <w:szCs w:val="20"/>
        </w:rPr>
        <w:t>.</w:t>
      </w:r>
    </w:p>
    <w:p w:rsidR="00E0044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E00443">
        <w:rPr>
          <w:rFonts w:ascii="Trebuchet MS" w:hAnsi="Trebuchet MS" w:cs="Arial"/>
          <w:sz w:val="20"/>
          <w:szCs w:val="20"/>
          <w:u w:val="single"/>
        </w:rPr>
        <w:t>SUJETOS</w:t>
      </w:r>
      <w:r w:rsidR="00E00443" w:rsidRPr="00E00443">
        <w:rPr>
          <w:rFonts w:ascii="Trebuchet MS" w:hAnsi="Trebuchet MS" w:cs="Arial"/>
          <w:sz w:val="20"/>
          <w:szCs w:val="20"/>
        </w:rPr>
        <w:t>:</w:t>
      </w:r>
    </w:p>
    <w:p w:rsidR="00E00443" w:rsidRPr="00E00443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  <w:u w:val="single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373C62">
        <w:rPr>
          <w:rFonts w:ascii="Trebuchet MS" w:hAnsi="Trebuchet MS" w:cs="Arial"/>
          <w:sz w:val="20"/>
          <w:szCs w:val="20"/>
        </w:rPr>
        <w:t>Población diana</w:t>
      </w:r>
    </w:p>
    <w:p w:rsidR="00E0044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373C62">
        <w:rPr>
          <w:rFonts w:ascii="Trebuchet MS" w:hAnsi="Trebuchet MS" w:cs="Arial"/>
          <w:sz w:val="20"/>
          <w:szCs w:val="20"/>
        </w:rPr>
        <w:t>Población accesible (representatividad)</w:t>
      </w:r>
    </w:p>
    <w:p w:rsidR="00E0044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Muestreo (D</w:t>
      </w:r>
      <w:r w:rsidR="002A2633" w:rsidRPr="00373C62">
        <w:rPr>
          <w:rFonts w:ascii="Trebuchet MS" w:hAnsi="Trebuchet MS" w:cs="Arial"/>
          <w:sz w:val="20"/>
          <w:szCs w:val="20"/>
        </w:rPr>
        <w:t>e centros y/o sujetos)</w:t>
      </w:r>
    </w:p>
    <w:p w:rsidR="00E0044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373C62">
        <w:rPr>
          <w:rFonts w:ascii="Trebuchet MS" w:hAnsi="Trebuchet MS" w:cs="Arial"/>
          <w:sz w:val="20"/>
          <w:szCs w:val="20"/>
        </w:rPr>
        <w:t>Criterios de selección de los sujetos</w:t>
      </w:r>
    </w:p>
    <w:p w:rsidR="00E0044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373C62">
        <w:rPr>
          <w:rFonts w:ascii="Trebuchet MS" w:hAnsi="Trebuchet MS" w:cs="Arial"/>
          <w:sz w:val="20"/>
          <w:szCs w:val="20"/>
        </w:rPr>
        <w:t>Reclutamiento</w:t>
      </w:r>
    </w:p>
    <w:p w:rsidR="00E0044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373C62">
        <w:rPr>
          <w:rFonts w:ascii="Trebuchet MS" w:hAnsi="Trebuchet MS" w:cs="Arial"/>
          <w:sz w:val="20"/>
          <w:szCs w:val="20"/>
        </w:rPr>
        <w:t>Aspectos éticos</w:t>
      </w:r>
    </w:p>
    <w:p w:rsidR="00E0044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  <w:u w:val="single"/>
        </w:rPr>
      </w:pPr>
      <w:r w:rsidRPr="00E00443">
        <w:rPr>
          <w:rFonts w:ascii="Trebuchet MS" w:hAnsi="Trebuchet MS" w:cs="Arial"/>
          <w:sz w:val="20"/>
          <w:szCs w:val="20"/>
          <w:u w:val="single"/>
        </w:rPr>
        <w:t>MEDICIONES Y VARIABLES</w:t>
      </w:r>
    </w:p>
    <w:p w:rsidR="00E00443" w:rsidRPr="00E00443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  <w:u w:val="single"/>
        </w:rPr>
      </w:pPr>
    </w:p>
    <w:p w:rsidR="002A2633" w:rsidRPr="00373C62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proofErr w:type="gramStart"/>
      <w:r w:rsidRPr="00373C62">
        <w:rPr>
          <w:rFonts w:ascii="Trebuchet MS" w:hAnsi="Trebuchet MS" w:cs="Arial"/>
          <w:sz w:val="20"/>
          <w:szCs w:val="20"/>
        </w:rPr>
        <w:t>Variables principal y secundarias</w:t>
      </w:r>
      <w:proofErr w:type="gramEnd"/>
      <w:r w:rsidRPr="00373C62">
        <w:rPr>
          <w:rFonts w:ascii="Trebuchet MS" w:hAnsi="Trebuchet MS" w:cs="Arial"/>
          <w:sz w:val="20"/>
          <w:szCs w:val="20"/>
        </w:rPr>
        <w:t xml:space="preserve"> (Definiciones de caso</w:t>
      </w:r>
      <w:r w:rsidR="00E00443">
        <w:rPr>
          <w:rFonts w:ascii="Trebuchet MS" w:hAnsi="Trebuchet MS" w:cs="Arial"/>
          <w:sz w:val="20"/>
          <w:szCs w:val="20"/>
        </w:rPr>
        <w:t>,</w:t>
      </w:r>
      <w:r w:rsidRPr="00373C62">
        <w:rPr>
          <w:rFonts w:ascii="Trebuchet MS" w:hAnsi="Trebuchet MS" w:cs="Arial"/>
          <w:sz w:val="20"/>
          <w:szCs w:val="20"/>
        </w:rPr>
        <w:t xml:space="preserve"> si procede)</w:t>
      </w:r>
    </w:p>
    <w:p w:rsidR="00E00443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373C62">
        <w:rPr>
          <w:rFonts w:ascii="Trebuchet MS" w:hAnsi="Trebuchet MS" w:cs="Arial"/>
          <w:sz w:val="20"/>
          <w:szCs w:val="20"/>
        </w:rPr>
        <w:t>Variables descriptivas y factores de confusión</w:t>
      </w:r>
    </w:p>
    <w:p w:rsidR="00E0044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E00443">
        <w:rPr>
          <w:rFonts w:ascii="Trebuchet MS" w:hAnsi="Trebuchet MS" w:cs="Arial"/>
          <w:sz w:val="20"/>
          <w:szCs w:val="20"/>
          <w:u w:val="single"/>
        </w:rPr>
        <w:t>RECOGIDA DE DATOS</w:t>
      </w:r>
      <w:r w:rsidR="00E00443">
        <w:rPr>
          <w:rFonts w:ascii="Trebuchet MS" w:hAnsi="Trebuchet MS" w:cs="Arial"/>
          <w:sz w:val="20"/>
          <w:szCs w:val="20"/>
        </w:rPr>
        <w:t xml:space="preserve"> (D</w:t>
      </w:r>
      <w:r w:rsidRPr="00373C62">
        <w:rPr>
          <w:rFonts w:ascii="Trebuchet MS" w:hAnsi="Trebuchet MS" w:cs="Arial"/>
          <w:sz w:val="20"/>
          <w:szCs w:val="20"/>
        </w:rPr>
        <w:t>ónde, quién la realiza, a dónde pasan los datos y en qué plataforma, codificación)</w:t>
      </w:r>
    </w:p>
    <w:p w:rsidR="00E0044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E00443">
        <w:rPr>
          <w:rFonts w:ascii="Trebuchet MS" w:hAnsi="Trebuchet MS" w:cs="Arial"/>
          <w:sz w:val="20"/>
          <w:szCs w:val="20"/>
          <w:u w:val="single"/>
        </w:rPr>
        <w:t>CONTROL DE CALIDAD</w:t>
      </w:r>
      <w:r w:rsidRPr="00373C62">
        <w:rPr>
          <w:rFonts w:ascii="Trebuchet MS" w:hAnsi="Trebuchet MS" w:cs="Arial"/>
          <w:sz w:val="20"/>
          <w:szCs w:val="20"/>
        </w:rPr>
        <w:t xml:space="preserve"> (Diseñar estrategias para evita</w:t>
      </w:r>
      <w:r w:rsidR="00E00443">
        <w:rPr>
          <w:rFonts w:ascii="Trebuchet MS" w:hAnsi="Trebuchet MS" w:cs="Arial"/>
          <w:sz w:val="20"/>
          <w:szCs w:val="20"/>
        </w:rPr>
        <w:t>r pérdidas en el seguimiento. ¿S</w:t>
      </w:r>
      <w:r w:rsidRPr="00373C62">
        <w:rPr>
          <w:rFonts w:ascii="Trebuchet MS" w:hAnsi="Trebuchet MS" w:cs="Arial"/>
          <w:sz w:val="20"/>
          <w:szCs w:val="20"/>
        </w:rPr>
        <w:t>e realizará estudio</w:t>
      </w:r>
      <w:r w:rsidR="00E00443">
        <w:rPr>
          <w:rFonts w:ascii="Trebuchet MS" w:hAnsi="Trebuchet MS" w:cs="Arial"/>
          <w:sz w:val="20"/>
          <w:szCs w:val="20"/>
        </w:rPr>
        <w:t xml:space="preserve"> </w:t>
      </w:r>
      <w:r w:rsidRPr="00373C62">
        <w:rPr>
          <w:rFonts w:ascii="Trebuchet MS" w:hAnsi="Trebuchet MS" w:cs="Arial"/>
          <w:sz w:val="20"/>
          <w:szCs w:val="20"/>
        </w:rPr>
        <w:t>piloto, curso de estandarización o manual del investigador? ¿Se establecerán protocolos de</w:t>
      </w:r>
      <w:r w:rsidR="00E00443">
        <w:rPr>
          <w:rFonts w:ascii="Trebuchet MS" w:hAnsi="Trebuchet MS" w:cs="Arial"/>
          <w:sz w:val="20"/>
          <w:szCs w:val="20"/>
        </w:rPr>
        <w:t xml:space="preserve"> </w:t>
      </w:r>
      <w:r w:rsidRPr="00373C62">
        <w:rPr>
          <w:rFonts w:ascii="Trebuchet MS" w:hAnsi="Trebuchet MS" w:cs="Arial"/>
          <w:sz w:val="20"/>
          <w:szCs w:val="20"/>
        </w:rPr>
        <w:t>monitorización, auditorías de la recogida de datos?</w:t>
      </w:r>
    </w:p>
    <w:p w:rsidR="00E0044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E00443">
        <w:rPr>
          <w:rFonts w:ascii="Trebuchet MS" w:hAnsi="Trebuchet MS" w:cs="Arial"/>
          <w:sz w:val="20"/>
          <w:szCs w:val="20"/>
          <w:u w:val="single"/>
        </w:rPr>
        <w:t>CONSIDERACIONES ESTADÍSTICAS</w:t>
      </w:r>
      <w:r w:rsidR="00E00443">
        <w:rPr>
          <w:rFonts w:ascii="Trebuchet MS" w:hAnsi="Trebuchet MS" w:cs="Arial"/>
          <w:sz w:val="20"/>
          <w:szCs w:val="20"/>
        </w:rPr>
        <w:t xml:space="preserve"> (T</w:t>
      </w:r>
      <w:r w:rsidRPr="00373C62">
        <w:rPr>
          <w:rFonts w:ascii="Trebuchet MS" w:hAnsi="Trebuchet MS" w:cs="Arial"/>
          <w:sz w:val="20"/>
          <w:szCs w:val="20"/>
        </w:rPr>
        <w:t>amaño muestral, tamaño muestral si se realizará análisis por</w:t>
      </w:r>
      <w:r w:rsidR="00E00443">
        <w:rPr>
          <w:rFonts w:ascii="Trebuchet MS" w:hAnsi="Trebuchet MS" w:cs="Arial"/>
          <w:sz w:val="20"/>
          <w:szCs w:val="20"/>
        </w:rPr>
        <w:t xml:space="preserve"> </w:t>
      </w:r>
      <w:r w:rsidRPr="00373C62">
        <w:rPr>
          <w:rFonts w:ascii="Trebuchet MS" w:hAnsi="Trebuchet MS" w:cs="Arial"/>
          <w:sz w:val="20"/>
          <w:szCs w:val="20"/>
        </w:rPr>
        <w:t>subgrupos, plan de análisis)</w:t>
      </w:r>
    </w:p>
    <w:p w:rsidR="00E00443" w:rsidRPr="00373C62" w:rsidRDefault="00E0044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Pr="00E0044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 w:rsidRPr="00E00443">
        <w:rPr>
          <w:rFonts w:ascii="Trebuchet MS" w:hAnsi="Trebuchet MS" w:cs="Arial"/>
          <w:b/>
          <w:sz w:val="20"/>
          <w:szCs w:val="20"/>
        </w:rPr>
        <w:t>LIMITACIONES DEL ESTUDIO</w:t>
      </w:r>
      <w:r w:rsidR="00E00443">
        <w:rPr>
          <w:rFonts w:ascii="Trebuchet MS" w:hAnsi="Trebuchet MS" w:cs="Arial"/>
          <w:b/>
          <w:sz w:val="20"/>
          <w:szCs w:val="20"/>
        </w:rPr>
        <w:t>:</w:t>
      </w:r>
    </w:p>
    <w:p w:rsidR="005B5C6B" w:rsidRDefault="005B5C6B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5B5C6B" w:rsidRDefault="005B5C6B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Pr="00373C62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5B5C6B">
        <w:rPr>
          <w:rFonts w:ascii="Trebuchet MS" w:hAnsi="Trebuchet MS" w:cs="Arial"/>
          <w:b/>
          <w:sz w:val="20"/>
          <w:szCs w:val="20"/>
        </w:rPr>
        <w:t>CRONOGRAMA</w:t>
      </w:r>
      <w:r w:rsidR="005B5C6B">
        <w:rPr>
          <w:rFonts w:ascii="Trebuchet MS" w:hAnsi="Trebuchet MS" w:cs="Arial"/>
          <w:sz w:val="20"/>
          <w:szCs w:val="20"/>
        </w:rPr>
        <w:t xml:space="preserve"> (P</w:t>
      </w:r>
      <w:r w:rsidRPr="00373C62">
        <w:rPr>
          <w:rFonts w:ascii="Trebuchet MS" w:hAnsi="Trebuchet MS" w:cs="Arial"/>
          <w:sz w:val="20"/>
          <w:szCs w:val="20"/>
        </w:rPr>
        <w:t>revisto para la realización del estudio. Anti</w:t>
      </w:r>
      <w:r w:rsidR="005B5C6B">
        <w:rPr>
          <w:rFonts w:ascii="Trebuchet MS" w:hAnsi="Trebuchet MS" w:cs="Arial"/>
          <w:sz w:val="20"/>
          <w:szCs w:val="20"/>
        </w:rPr>
        <w:t>cipar todas las tareas posibles)</w:t>
      </w:r>
    </w:p>
    <w:p w:rsidR="005B5C6B" w:rsidRDefault="005B5C6B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5B5C6B" w:rsidRDefault="005B5C6B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 w:rsidRPr="005B5C6B">
        <w:rPr>
          <w:rFonts w:ascii="Trebuchet MS" w:hAnsi="Trebuchet MS" w:cs="Arial"/>
          <w:b/>
          <w:sz w:val="20"/>
          <w:szCs w:val="20"/>
        </w:rPr>
        <w:t>INVESTIGADORES Y FUNCIONES</w:t>
      </w:r>
    </w:p>
    <w:p w:rsidR="009D2DD2" w:rsidRDefault="009D2DD2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9D2DD2" w:rsidRPr="005B5C6B" w:rsidRDefault="009D2DD2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FINANCIADOR;</w:t>
      </w:r>
    </w:p>
    <w:p w:rsidR="005B5C6B" w:rsidRDefault="005B5C6B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9D2DD2" w:rsidRDefault="00716004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 w:rsidRPr="0024542E">
        <w:rPr>
          <w:rFonts w:ascii="Trebuchet MS" w:hAnsi="Trebuchet MS" w:cs="Arial"/>
          <w:b/>
          <w:sz w:val="20"/>
          <w:szCs w:val="20"/>
        </w:rPr>
        <w:t>PRESUPUESTO</w:t>
      </w:r>
      <w:r w:rsidR="009D2DD2">
        <w:rPr>
          <w:rFonts w:ascii="Trebuchet MS" w:hAnsi="Trebuchet MS" w:cs="Arial"/>
          <w:b/>
          <w:sz w:val="20"/>
          <w:szCs w:val="20"/>
        </w:rPr>
        <w:t xml:space="preserve">; El presupuesto ha de hacerse en la Unidad de Investigación de la SER, en función de las tareas e hitos del estudio, tareas demandadas a la Unidad, gastos externos a subcontratar como monitorización, mensajerías, imprentas, </w:t>
      </w:r>
      <w:proofErr w:type="spellStart"/>
      <w:r w:rsidR="009D2DD2">
        <w:rPr>
          <w:rFonts w:ascii="Trebuchet MS" w:hAnsi="Trebuchet MS" w:cs="Arial"/>
          <w:b/>
          <w:sz w:val="20"/>
          <w:szCs w:val="20"/>
        </w:rPr>
        <w:t>etc</w:t>
      </w:r>
      <w:proofErr w:type="spellEnd"/>
      <w:r w:rsidR="009D2DD2">
        <w:rPr>
          <w:rFonts w:ascii="Trebuchet MS" w:hAnsi="Trebuchet MS" w:cs="Arial"/>
          <w:b/>
          <w:sz w:val="20"/>
          <w:szCs w:val="20"/>
        </w:rPr>
        <w:t>, y tasas  administrativas previstas.</w:t>
      </w:r>
    </w:p>
    <w:p w:rsidR="009D2DD2" w:rsidRDefault="009D2DD2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5B5C6B" w:rsidRDefault="005B5C6B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2A2633" w:rsidRDefault="002A2633" w:rsidP="002A263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373C62">
        <w:rPr>
          <w:rFonts w:ascii="Trebuchet MS" w:hAnsi="Trebuchet MS" w:cs="Arial"/>
          <w:sz w:val="20"/>
          <w:szCs w:val="20"/>
        </w:rPr>
        <w:t>Fecha:</w:t>
      </w:r>
    </w:p>
    <w:sectPr w:rsidR="002A2633" w:rsidSect="00BF5608">
      <w:headerReference w:type="default" r:id="rId8"/>
      <w:footerReference w:type="default" r:id="rId9"/>
      <w:pgSz w:w="11907" w:h="16839" w:code="9"/>
      <w:pgMar w:top="851" w:right="1106" w:bottom="141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2C" w:rsidRDefault="009D062C">
      <w:r>
        <w:separator/>
      </w:r>
    </w:p>
  </w:endnote>
  <w:endnote w:type="continuationSeparator" w:id="0">
    <w:p w:rsidR="009D062C" w:rsidRDefault="009D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72" w:rsidRDefault="0077373A" w:rsidP="00A976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3A7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25B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13A72" w:rsidRPr="00F735B4" w:rsidRDefault="00B13A72" w:rsidP="00F735B4">
    <w:pPr>
      <w:rPr>
        <w:sz w:val="18"/>
      </w:rPr>
    </w:pPr>
    <w:r w:rsidRPr="004F37D7">
      <w:rPr>
        <w:b/>
        <w:sz w:val="14"/>
        <w:szCs w:val="16"/>
      </w:rPr>
      <w:t xml:space="preserve">Protección de datos personales. </w:t>
    </w:r>
    <w:r w:rsidRPr="004F37D7">
      <w:rPr>
        <w:sz w:val="14"/>
        <w:szCs w:val="16"/>
      </w:rPr>
      <w:t>De acuerdo con lo previsto en la Ley Orgánica 15/1999 de 13 de diciembre, de Protección de Datos de Carácter Personal, se informa que los datos solicitados en este impreso son necesarios para la tramitación de la solicitud y podrán ser objeto de tratamiento automatizado. La responsabilidad del fichero automatizado corresponde a la Sociedad Española de Reumatología y/o Fundación Española de Reumatología (SER/FER), con domicilio en la c/ Marqués del Duero nº 5, Planta 1ª, 28001, Madrid. Los solicitantes, como cedentes de los datos podrán ejercer ante la SER/FER los derechos de información, acceso, rectificación y cancelación dirigiéndose por escrito, con la ref. “datos personales”, a la Secretaria de la Asociación, en la dirección anteriormente mencionada.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2C" w:rsidRDefault="009D062C">
      <w:r>
        <w:separator/>
      </w:r>
    </w:p>
  </w:footnote>
  <w:footnote w:type="continuationSeparator" w:id="0">
    <w:p w:rsidR="009D062C" w:rsidRDefault="009D0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71" w:rsidRPr="00C16971" w:rsidRDefault="00C16971" w:rsidP="00C169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9F5"/>
    <w:multiLevelType w:val="hybridMultilevel"/>
    <w:tmpl w:val="0ADCD7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C3994"/>
    <w:multiLevelType w:val="hybridMultilevel"/>
    <w:tmpl w:val="4A8E7F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56E9F"/>
    <w:multiLevelType w:val="hybridMultilevel"/>
    <w:tmpl w:val="4F34F3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B2445"/>
    <w:multiLevelType w:val="hybridMultilevel"/>
    <w:tmpl w:val="A352FF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014EC"/>
    <w:multiLevelType w:val="hybridMultilevel"/>
    <w:tmpl w:val="B120A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B7550"/>
    <w:multiLevelType w:val="hybridMultilevel"/>
    <w:tmpl w:val="A76AF902"/>
    <w:lvl w:ilvl="0" w:tplc="E9F6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4163E"/>
    <w:multiLevelType w:val="hybridMultilevel"/>
    <w:tmpl w:val="D7686A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A79BD"/>
    <w:multiLevelType w:val="hybridMultilevel"/>
    <w:tmpl w:val="3E7EB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83291"/>
    <w:multiLevelType w:val="hybridMultilevel"/>
    <w:tmpl w:val="251E7D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43F32"/>
    <w:multiLevelType w:val="hybridMultilevel"/>
    <w:tmpl w:val="47F4C4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F60D6"/>
    <w:multiLevelType w:val="hybridMultilevel"/>
    <w:tmpl w:val="8DBE54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527DCC"/>
    <w:multiLevelType w:val="hybridMultilevel"/>
    <w:tmpl w:val="7D48D45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5F3B57"/>
    <w:multiLevelType w:val="hybridMultilevel"/>
    <w:tmpl w:val="276CB0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633"/>
    <w:rsid w:val="00046BC6"/>
    <w:rsid w:val="00052F8D"/>
    <w:rsid w:val="00065503"/>
    <w:rsid w:val="00066F53"/>
    <w:rsid w:val="000A2EF7"/>
    <w:rsid w:val="000A4FFB"/>
    <w:rsid w:val="000C4759"/>
    <w:rsid w:val="000D0DA7"/>
    <w:rsid w:val="000E4D5F"/>
    <w:rsid w:val="000F5DA3"/>
    <w:rsid w:val="0010777B"/>
    <w:rsid w:val="00172B53"/>
    <w:rsid w:val="00173B04"/>
    <w:rsid w:val="00181B2B"/>
    <w:rsid w:val="00185BBD"/>
    <w:rsid w:val="001D0B4D"/>
    <w:rsid w:val="002403D2"/>
    <w:rsid w:val="0024542E"/>
    <w:rsid w:val="0026269D"/>
    <w:rsid w:val="00296797"/>
    <w:rsid w:val="002A2633"/>
    <w:rsid w:val="002D62A8"/>
    <w:rsid w:val="002F47CE"/>
    <w:rsid w:val="00305B3B"/>
    <w:rsid w:val="003225B6"/>
    <w:rsid w:val="00373C62"/>
    <w:rsid w:val="00383AAA"/>
    <w:rsid w:val="003A2102"/>
    <w:rsid w:val="003A2CDD"/>
    <w:rsid w:val="003C208A"/>
    <w:rsid w:val="003C6650"/>
    <w:rsid w:val="003D1D86"/>
    <w:rsid w:val="003D6459"/>
    <w:rsid w:val="003E1B0E"/>
    <w:rsid w:val="003E440B"/>
    <w:rsid w:val="003F35F9"/>
    <w:rsid w:val="00445AF7"/>
    <w:rsid w:val="00467DDB"/>
    <w:rsid w:val="00476FEA"/>
    <w:rsid w:val="00485119"/>
    <w:rsid w:val="004B7163"/>
    <w:rsid w:val="00536017"/>
    <w:rsid w:val="00553B4B"/>
    <w:rsid w:val="005B5C6B"/>
    <w:rsid w:val="0062306A"/>
    <w:rsid w:val="006255F2"/>
    <w:rsid w:val="00640494"/>
    <w:rsid w:val="00644590"/>
    <w:rsid w:val="00661AE5"/>
    <w:rsid w:val="006C5224"/>
    <w:rsid w:val="006C6D73"/>
    <w:rsid w:val="006F5AA6"/>
    <w:rsid w:val="00716004"/>
    <w:rsid w:val="0077373A"/>
    <w:rsid w:val="00785F71"/>
    <w:rsid w:val="007C6559"/>
    <w:rsid w:val="008101BD"/>
    <w:rsid w:val="008107EC"/>
    <w:rsid w:val="0084018A"/>
    <w:rsid w:val="00843EAF"/>
    <w:rsid w:val="008A648D"/>
    <w:rsid w:val="008D3100"/>
    <w:rsid w:val="008E6C0D"/>
    <w:rsid w:val="00913E5A"/>
    <w:rsid w:val="00920C65"/>
    <w:rsid w:val="00926693"/>
    <w:rsid w:val="009B4A35"/>
    <w:rsid w:val="009B6E02"/>
    <w:rsid w:val="009D062C"/>
    <w:rsid w:val="009D2DD2"/>
    <w:rsid w:val="00A45FB8"/>
    <w:rsid w:val="00A54E75"/>
    <w:rsid w:val="00A64A55"/>
    <w:rsid w:val="00A80766"/>
    <w:rsid w:val="00A97673"/>
    <w:rsid w:val="00AD68FE"/>
    <w:rsid w:val="00AE2809"/>
    <w:rsid w:val="00AE42C4"/>
    <w:rsid w:val="00AF7949"/>
    <w:rsid w:val="00B0372F"/>
    <w:rsid w:val="00B13A72"/>
    <w:rsid w:val="00B254C2"/>
    <w:rsid w:val="00B5246E"/>
    <w:rsid w:val="00B54FB3"/>
    <w:rsid w:val="00B61B5E"/>
    <w:rsid w:val="00B71DDB"/>
    <w:rsid w:val="00BA390C"/>
    <w:rsid w:val="00BB730A"/>
    <w:rsid w:val="00BF5608"/>
    <w:rsid w:val="00BF7B3F"/>
    <w:rsid w:val="00C1249A"/>
    <w:rsid w:val="00C16971"/>
    <w:rsid w:val="00C2106B"/>
    <w:rsid w:val="00C27025"/>
    <w:rsid w:val="00C402D4"/>
    <w:rsid w:val="00C5298D"/>
    <w:rsid w:val="00C53E0F"/>
    <w:rsid w:val="00C5679C"/>
    <w:rsid w:val="00CA001D"/>
    <w:rsid w:val="00CD1142"/>
    <w:rsid w:val="00CF6987"/>
    <w:rsid w:val="00D0700B"/>
    <w:rsid w:val="00D960CF"/>
    <w:rsid w:val="00DA6102"/>
    <w:rsid w:val="00DB13A8"/>
    <w:rsid w:val="00DB2232"/>
    <w:rsid w:val="00DC5CCE"/>
    <w:rsid w:val="00DD5950"/>
    <w:rsid w:val="00DD6803"/>
    <w:rsid w:val="00E00443"/>
    <w:rsid w:val="00E431A5"/>
    <w:rsid w:val="00EA79CF"/>
    <w:rsid w:val="00F32045"/>
    <w:rsid w:val="00F67383"/>
    <w:rsid w:val="00F735B4"/>
    <w:rsid w:val="00FB23D3"/>
    <w:rsid w:val="00FC48A0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7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73C6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73C62"/>
  </w:style>
  <w:style w:type="paragraph" w:styleId="Textodeglobo">
    <w:name w:val="Balloon Text"/>
    <w:basedOn w:val="Normal"/>
    <w:semiHidden/>
    <w:rsid w:val="00661A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735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35B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73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F735B4"/>
    <w:rPr>
      <w:sz w:val="24"/>
      <w:szCs w:val="24"/>
    </w:rPr>
  </w:style>
  <w:style w:type="character" w:styleId="Refdecomentario">
    <w:name w:val="annotation reference"/>
    <w:basedOn w:val="Fuentedeprrafopredeter"/>
    <w:rsid w:val="00DA610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A61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A6102"/>
  </w:style>
  <w:style w:type="paragraph" w:styleId="Asuntodelcomentario">
    <w:name w:val="annotation subject"/>
    <w:basedOn w:val="Textocomentario"/>
    <w:next w:val="Textocomentario"/>
    <w:link w:val="AsuntodelcomentarioCar"/>
    <w:rsid w:val="00DA6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A61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PARA LA SOLICITUD, REALIZACIÓN Y</vt:lpstr>
    </vt:vector>
  </TitlesOfParts>
  <Company>Sociedad Española de Reumatología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PARA LA SOLICITUD, REALIZACIÓN Y</dc:title>
  <dc:creator>Ester</dc:creator>
  <cp:lastModifiedBy>herrera</cp:lastModifiedBy>
  <cp:revision>8</cp:revision>
  <cp:lastPrinted>2013-02-01T17:07:00Z</cp:lastPrinted>
  <dcterms:created xsi:type="dcterms:W3CDTF">2013-05-29T07:31:00Z</dcterms:created>
  <dcterms:modified xsi:type="dcterms:W3CDTF">2013-05-29T07:36:00Z</dcterms:modified>
</cp:coreProperties>
</file>